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7B4B" w14:textId="42525AFF" w:rsidR="000E6EF1" w:rsidRDefault="005C088F" w:rsidP="00EF407C">
      <w:pPr>
        <w:jc w:val="center"/>
        <w:rPr>
          <w:b/>
          <w:lang w:val="ru-RU"/>
        </w:rPr>
      </w:pPr>
      <w:r w:rsidRPr="00AC5481">
        <w:rPr>
          <w:b/>
          <w:lang w:val="ru-RU"/>
        </w:rPr>
        <w:t>ПРИЛОЖЕНИЕ №</w:t>
      </w:r>
      <w:r w:rsidR="009319F7">
        <w:rPr>
          <w:b/>
          <w:lang w:val="ru-RU"/>
        </w:rPr>
        <w:t>2</w:t>
      </w:r>
      <w:r w:rsidR="00F352C4" w:rsidRPr="00AC5481">
        <w:rPr>
          <w:b/>
          <w:lang w:val="ru-RU"/>
        </w:rPr>
        <w:t xml:space="preserve"> </w:t>
      </w:r>
    </w:p>
    <w:p w14:paraId="2C73A59A" w14:textId="3196E031" w:rsidR="00EF407C" w:rsidRPr="00AC5481" w:rsidRDefault="000E6EF1" w:rsidP="000E6EF1">
      <w:pPr>
        <w:jc w:val="center"/>
        <w:rPr>
          <w:b/>
          <w:lang w:val="ru-RU"/>
        </w:rPr>
      </w:pPr>
      <w:r w:rsidRPr="000E6EF1">
        <w:rPr>
          <w:b/>
          <w:lang w:val="ru-RU"/>
        </w:rPr>
        <w:t>ОПИСАНИЕ УСЛУГ ИНСПЕКЦИОННОГО НАДЗОРА</w:t>
      </w:r>
      <w:r w:rsidR="005C088F" w:rsidRPr="00AC5481">
        <w:rPr>
          <w:b/>
          <w:lang w:val="ru-RU"/>
        </w:rPr>
        <w:t xml:space="preserve"> </w:t>
      </w:r>
    </w:p>
    <w:p w14:paraId="61676159" w14:textId="77777777" w:rsidR="005C088F" w:rsidRPr="00AC5481" w:rsidRDefault="005C088F" w:rsidP="00EF407C">
      <w:pPr>
        <w:jc w:val="center"/>
        <w:rPr>
          <w:b/>
          <w:lang w:val="ru-RU"/>
        </w:rPr>
      </w:pPr>
    </w:p>
    <w:p w14:paraId="2BBC3C75" w14:textId="77777777" w:rsidR="008B4B5F" w:rsidRPr="00AC5481" w:rsidRDefault="008B4B5F">
      <w:pPr>
        <w:rPr>
          <w:lang w:val="ru-RU"/>
        </w:rPr>
      </w:pPr>
    </w:p>
    <w:p w14:paraId="0717E210" w14:textId="1A2C16EE" w:rsidR="00B728ED" w:rsidRPr="00472223" w:rsidRDefault="00EF407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ОБЩИЕ УСЛОВИЯ</w:t>
      </w:r>
    </w:p>
    <w:p w14:paraId="3A483BFB" w14:textId="55FA9550" w:rsidR="00286D45" w:rsidRPr="00AC5481" w:rsidRDefault="00286D45" w:rsidP="00EF540A">
      <w:pPr>
        <w:pStyle w:val="EndnoteText"/>
        <w:numPr>
          <w:ilvl w:val="1"/>
          <w:numId w:val="9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оказывает </w:t>
      </w:r>
      <w:r w:rsidR="009B11AF" w:rsidRPr="00AC5481">
        <w:rPr>
          <w:lang w:val="ru-RU"/>
        </w:rPr>
        <w:t>У</w:t>
      </w:r>
      <w:r w:rsidRPr="00AC5481">
        <w:rPr>
          <w:lang w:val="ru-RU"/>
        </w:rPr>
        <w:t>слуги</w:t>
      </w:r>
      <w:r w:rsidR="00B64FE0" w:rsidRPr="00AC5481">
        <w:rPr>
          <w:lang w:val="ru-RU"/>
        </w:rPr>
        <w:t xml:space="preserve"> по</w:t>
      </w:r>
      <w:r w:rsidRPr="00AC5481">
        <w:rPr>
          <w:lang w:val="ru-RU"/>
        </w:rPr>
        <w:t xml:space="preserve"> </w:t>
      </w:r>
      <w:r w:rsidR="005C088F" w:rsidRPr="00AC5481">
        <w:rPr>
          <w:lang w:val="ru-RU"/>
        </w:rPr>
        <w:t xml:space="preserve">независимому </w:t>
      </w:r>
      <w:r w:rsidRPr="00AC5481">
        <w:rPr>
          <w:lang w:val="ru-RU"/>
        </w:rPr>
        <w:t>инспекционно</w:t>
      </w:r>
      <w:r w:rsidR="00B64FE0" w:rsidRPr="00AC5481">
        <w:rPr>
          <w:lang w:val="ru-RU"/>
        </w:rPr>
        <w:t>му</w:t>
      </w:r>
      <w:r w:rsidRPr="00AC5481">
        <w:rPr>
          <w:lang w:val="ru-RU"/>
        </w:rPr>
        <w:t xml:space="preserve"> надзор</w:t>
      </w:r>
      <w:r w:rsidR="00B64FE0" w:rsidRPr="00AC5481">
        <w:rPr>
          <w:lang w:val="ru-RU"/>
        </w:rPr>
        <w:t>у</w:t>
      </w:r>
      <w:r w:rsidRPr="00AC5481">
        <w:rPr>
          <w:lang w:val="ru-RU"/>
        </w:rPr>
        <w:t xml:space="preserve"> за качеством изготовления и отгрузки материалов и оборудования</w:t>
      </w:r>
      <w:r w:rsidR="00EC1977">
        <w:rPr>
          <w:lang w:val="ru-RU"/>
        </w:rPr>
        <w:t xml:space="preserve"> </w:t>
      </w:r>
      <w:r w:rsidRPr="00AC5481">
        <w:rPr>
          <w:lang w:val="ru-RU"/>
        </w:rPr>
        <w:t>на заводах-изготовителях</w:t>
      </w:r>
      <w:r w:rsidR="009B11AF" w:rsidRPr="00AC5481">
        <w:rPr>
          <w:lang w:val="ru-RU"/>
        </w:rPr>
        <w:t xml:space="preserve"> (далее – Заводы-изготовители)</w:t>
      </w:r>
      <w:r w:rsidRPr="00AC5481">
        <w:rPr>
          <w:lang w:val="ru-RU"/>
        </w:rPr>
        <w:t xml:space="preserve"> в целях проверки соответствия изготавливаемой продукции проектной</w:t>
      </w:r>
      <w:r w:rsidR="00B64FE0" w:rsidRPr="00AC5481">
        <w:rPr>
          <w:lang w:val="ru-RU"/>
        </w:rPr>
        <w:t xml:space="preserve"> документации (ПД)</w:t>
      </w:r>
      <w:r w:rsidRPr="00AC5481">
        <w:rPr>
          <w:lang w:val="ru-RU"/>
        </w:rPr>
        <w:t xml:space="preserve"> и подготовленной на ее основе рабочей документации</w:t>
      </w:r>
      <w:r w:rsidR="00B64FE0" w:rsidRPr="00AC5481">
        <w:rPr>
          <w:lang w:val="ru-RU"/>
        </w:rPr>
        <w:t xml:space="preserve"> (РД)</w:t>
      </w:r>
      <w:r w:rsidRPr="00AC5481">
        <w:rPr>
          <w:lang w:val="ru-RU"/>
        </w:rPr>
        <w:t>, требованиям технических регламентов, нормативных документов, результатам инженерных изысканий, дефектных ведомостей, требованиям ГОСТов</w:t>
      </w:r>
      <w:r w:rsidR="00A130C4" w:rsidRPr="00AC5481">
        <w:rPr>
          <w:lang w:val="ru-RU"/>
        </w:rPr>
        <w:t>,</w:t>
      </w:r>
      <w:r w:rsidRPr="00AC5481">
        <w:rPr>
          <w:lang w:val="ru-RU"/>
        </w:rPr>
        <w:t xml:space="preserve"> технических условий </w:t>
      </w:r>
      <w:r w:rsidR="00857C4A" w:rsidRPr="00AC5481">
        <w:rPr>
          <w:lang w:val="ru-RU"/>
        </w:rPr>
        <w:t>З</w:t>
      </w:r>
      <w:r w:rsidRPr="00AC5481">
        <w:rPr>
          <w:lang w:val="ru-RU"/>
        </w:rPr>
        <w:t>аводов-изготовителей и процедур Компании</w:t>
      </w:r>
      <w:r w:rsidR="008A254E" w:rsidRPr="00AC5481">
        <w:rPr>
          <w:lang w:val="ru-RU"/>
        </w:rPr>
        <w:t xml:space="preserve">, а также в целях проверки соответствия выполняемых производственных процессов требованиям ОТТ Компании, Плану технологического контроля производства </w:t>
      </w:r>
      <w:r w:rsidR="0063477D" w:rsidRPr="00AC5481">
        <w:rPr>
          <w:lang w:val="ru-RU"/>
        </w:rPr>
        <w:t>и приемо-сдаточных испытаний, нормативной</w:t>
      </w:r>
      <w:r w:rsidR="008A254E" w:rsidRPr="00AC5481">
        <w:rPr>
          <w:lang w:val="ru-RU"/>
        </w:rPr>
        <w:t xml:space="preserve"> </w:t>
      </w:r>
      <w:r w:rsidR="0063477D" w:rsidRPr="00AC5481">
        <w:rPr>
          <w:lang w:val="ru-RU"/>
        </w:rPr>
        <w:t xml:space="preserve">документации (НД) </w:t>
      </w:r>
      <w:r w:rsidR="008A254E" w:rsidRPr="00AC5481">
        <w:rPr>
          <w:lang w:val="ru-RU"/>
        </w:rPr>
        <w:t xml:space="preserve">и </w:t>
      </w:r>
      <w:r w:rsidR="0063477D" w:rsidRPr="00AC5481">
        <w:rPr>
          <w:lang w:val="ru-RU"/>
        </w:rPr>
        <w:t>технической документации (</w:t>
      </w:r>
      <w:r w:rsidR="008A254E" w:rsidRPr="00AC5481">
        <w:rPr>
          <w:lang w:val="ru-RU"/>
        </w:rPr>
        <w:t>ТД</w:t>
      </w:r>
      <w:r w:rsidR="0063477D" w:rsidRPr="00AC5481">
        <w:rPr>
          <w:lang w:val="ru-RU"/>
        </w:rPr>
        <w:t>)</w:t>
      </w:r>
      <w:r w:rsidR="008A254E" w:rsidRPr="00AC5481">
        <w:rPr>
          <w:lang w:val="ru-RU"/>
        </w:rPr>
        <w:t xml:space="preserve"> Завода-изготовителя, технологической документации, требованиям технологических процессов изготовителя, требованиям законодательства  РК </w:t>
      </w:r>
      <w:r w:rsidR="00121479" w:rsidRPr="00AC5481">
        <w:rPr>
          <w:lang w:val="ru-RU"/>
        </w:rPr>
        <w:t xml:space="preserve">и РФ </w:t>
      </w:r>
      <w:r w:rsidR="008A254E" w:rsidRPr="00AC5481">
        <w:rPr>
          <w:lang w:val="ru-RU"/>
        </w:rPr>
        <w:t>(</w:t>
      </w:r>
      <w:r w:rsidR="0063477D" w:rsidRPr="00AC5481">
        <w:rPr>
          <w:lang w:val="ru-RU"/>
        </w:rPr>
        <w:t>если применимо</w:t>
      </w:r>
      <w:r w:rsidR="008A254E" w:rsidRPr="00AC5481">
        <w:rPr>
          <w:lang w:val="ru-RU"/>
        </w:rPr>
        <w:t>)</w:t>
      </w:r>
      <w:r w:rsidRPr="00AC5481">
        <w:rPr>
          <w:lang w:val="ru-RU"/>
        </w:rPr>
        <w:t>; готовит и предоставляет Компании отчетную и любую другую документацию, требующуюся по данному Договору от Исполнителя; выполняет все прочие обязательства Исполнителя по Договору.</w:t>
      </w:r>
    </w:p>
    <w:p w14:paraId="0031E08F" w14:textId="77777777" w:rsidR="00286D45" w:rsidRPr="00AC5481" w:rsidRDefault="00286D45" w:rsidP="00EF540A">
      <w:pPr>
        <w:pStyle w:val="EndnoteText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14806F4C" w14:textId="4A922BD7" w:rsidR="00286D45" w:rsidRPr="00AC5481" w:rsidRDefault="00286D45" w:rsidP="00EF540A">
      <w:pPr>
        <w:pStyle w:val="EndnoteText"/>
        <w:numPr>
          <w:ilvl w:val="1"/>
          <w:numId w:val="9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оказывает Услуги в соответствии </w:t>
      </w:r>
      <w:r w:rsidR="009979FE" w:rsidRPr="00AC5481">
        <w:rPr>
          <w:lang w:val="ru-RU"/>
        </w:rPr>
        <w:t>с действующим законодательством, нормативными документами</w:t>
      </w:r>
      <w:r w:rsidRPr="00AC5481">
        <w:rPr>
          <w:lang w:val="ru-RU"/>
        </w:rPr>
        <w:t xml:space="preserve"> и процедурами Компании. Инспекционный надзор за качеством изготовления и отгрузки материалов и оборудования осуществляется в соответствии с проектной документацией, рабочей документ</w:t>
      </w:r>
      <w:r w:rsidR="009979FE" w:rsidRPr="00AC5481">
        <w:rPr>
          <w:lang w:val="ru-RU"/>
        </w:rPr>
        <w:t>ацией, нормативными документами</w:t>
      </w:r>
      <w:r w:rsidRPr="00AC5481">
        <w:rPr>
          <w:lang w:val="ru-RU"/>
        </w:rPr>
        <w:t xml:space="preserve"> и процедурами Компании. Компания направляет Исполнителю копии процедур Компании с сопроводительными письмами.</w:t>
      </w:r>
    </w:p>
    <w:p w14:paraId="1E3A6392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410A9948" w14:textId="42A9C7ED" w:rsidR="00286D45" w:rsidRPr="00AC5481" w:rsidRDefault="00286D45" w:rsidP="00EF540A">
      <w:pPr>
        <w:pStyle w:val="EndnoteText"/>
        <w:numPr>
          <w:ilvl w:val="1"/>
          <w:numId w:val="9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Любая часть Услуг, явно неуказанная в Договоре, но настоятельно необходимая для оказания Услуг в соответствии со стандартами, нормам</w:t>
      </w:r>
      <w:r w:rsidR="009979FE" w:rsidRPr="00AC5481">
        <w:rPr>
          <w:lang w:val="ru-RU"/>
        </w:rPr>
        <w:t>и качества, нормативными актами</w:t>
      </w:r>
      <w:r w:rsidRPr="00AC5481">
        <w:rPr>
          <w:lang w:val="ru-RU"/>
        </w:rPr>
        <w:t>, международными нормами в области обеспечения качества и требованиями Договора, осуществляется Исполнителем и считается включенной в ставки и расценки Исполнителя и не является основанием для их изменения.</w:t>
      </w:r>
    </w:p>
    <w:p w14:paraId="4EA748E1" w14:textId="77777777" w:rsidR="00EF407C" w:rsidRPr="00AC5481" w:rsidRDefault="00EF407C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5FC540E8" w14:textId="7F428BB6" w:rsidR="00140F09" w:rsidRPr="00472223" w:rsidRDefault="00140F09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СОСТАВЛЕНИЕ И НАПРАВЛЕНИЕ ЗАЯВОК НА УСЛУГИ ПО ИНСПЕКЦИОННОМУ НАДЗОРУ</w:t>
      </w:r>
    </w:p>
    <w:p w14:paraId="2D57FB92" w14:textId="2EAF2297" w:rsidR="00B64FE0" w:rsidRPr="00AC5481" w:rsidRDefault="00140F09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Услуги оказываются на основании письменной заявки Компании, подписанной Уполномоченным представителем Компании и согласованной Исполнителем в порядке, предусмотренном настоящим разделом </w:t>
      </w:r>
      <w:r w:rsidR="00B64FE0" w:rsidRPr="00AC5481">
        <w:rPr>
          <w:lang w:val="ru-RU"/>
        </w:rPr>
        <w:t>Приложения №</w:t>
      </w:r>
      <w:r w:rsidR="009319F7">
        <w:rPr>
          <w:lang w:val="ru-RU"/>
        </w:rPr>
        <w:t>2</w:t>
      </w:r>
      <w:r w:rsidR="007E4053" w:rsidRPr="00AC5481">
        <w:rPr>
          <w:lang w:val="ru-RU"/>
        </w:rPr>
        <w:t xml:space="preserve">. </w:t>
      </w:r>
      <w:r w:rsidR="00B64FE0" w:rsidRPr="00AC5481">
        <w:rPr>
          <w:lang w:val="ru-RU"/>
        </w:rPr>
        <w:t xml:space="preserve">к </w:t>
      </w:r>
      <w:r w:rsidR="003C0ABE" w:rsidRPr="00AC5481">
        <w:rPr>
          <w:lang w:val="ru-RU"/>
        </w:rPr>
        <w:t>настоящему Договору</w:t>
      </w:r>
      <w:r w:rsidR="00B0312B" w:rsidRPr="00AC5481">
        <w:rPr>
          <w:lang w:val="ru-RU"/>
        </w:rPr>
        <w:t xml:space="preserve"> </w:t>
      </w:r>
      <w:r w:rsidR="002E2897" w:rsidRPr="00AC5481">
        <w:rPr>
          <w:lang w:val="ru-RU"/>
        </w:rPr>
        <w:t>(далее - Заявка)</w:t>
      </w:r>
      <w:r w:rsidR="00B64FE0" w:rsidRPr="00AC5481">
        <w:rPr>
          <w:lang w:val="ru-RU"/>
        </w:rPr>
        <w:t>, и в соответствии с требованиями, изложенными в настоящем Приложении</w:t>
      </w:r>
      <w:r w:rsidR="002E2897" w:rsidRPr="00AC5481">
        <w:rPr>
          <w:lang w:val="ru-RU"/>
        </w:rPr>
        <w:t xml:space="preserve"> №</w:t>
      </w:r>
      <w:r w:rsidR="009319F7">
        <w:rPr>
          <w:lang w:val="ru-RU"/>
        </w:rPr>
        <w:t>2</w:t>
      </w:r>
      <w:r w:rsidR="007E4053" w:rsidRPr="00AC5481">
        <w:rPr>
          <w:lang w:val="ru-RU"/>
        </w:rPr>
        <w:t>.</w:t>
      </w:r>
      <w:r w:rsidRPr="00AC5481">
        <w:rPr>
          <w:lang w:val="ru-RU"/>
        </w:rPr>
        <w:t xml:space="preserve"> </w:t>
      </w:r>
    </w:p>
    <w:p w14:paraId="235AE11D" w14:textId="77777777" w:rsidR="00B64FE0" w:rsidRPr="00AC5481" w:rsidRDefault="00B64FE0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3491E654" w14:textId="0B14D919" w:rsidR="00140F09" w:rsidRPr="00AC5481" w:rsidRDefault="00140F09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b/>
          <w:lang w:val="ru-RU"/>
        </w:rPr>
      </w:pPr>
      <w:r w:rsidRPr="00AC5481">
        <w:rPr>
          <w:lang w:val="ru-RU"/>
        </w:rPr>
        <w:t xml:space="preserve">Заявки оформляются ежемесячно по форме </w:t>
      </w:r>
      <w:r w:rsidR="00B0312B" w:rsidRPr="00AC5481">
        <w:rPr>
          <w:lang w:val="ru-RU"/>
        </w:rPr>
        <w:t xml:space="preserve">Приложения </w:t>
      </w:r>
      <w:r w:rsidR="002061E4" w:rsidRPr="00AC5481">
        <w:rPr>
          <w:lang w:val="ru-RU"/>
        </w:rPr>
        <w:t>№</w:t>
      </w:r>
      <w:r w:rsidR="009319F7">
        <w:rPr>
          <w:lang w:val="ru-RU"/>
        </w:rPr>
        <w:t>4</w:t>
      </w:r>
      <w:r w:rsidR="00EC1977">
        <w:rPr>
          <w:lang w:val="ru-RU"/>
        </w:rPr>
        <w:t>.1</w:t>
      </w:r>
      <w:r w:rsidR="009319F7">
        <w:rPr>
          <w:lang w:val="ru-RU"/>
        </w:rPr>
        <w:t xml:space="preserve"> </w:t>
      </w:r>
      <w:r w:rsidR="00B0312B" w:rsidRPr="00AC5481">
        <w:rPr>
          <w:lang w:val="ru-RU"/>
        </w:rPr>
        <w:t xml:space="preserve">к Договору. </w:t>
      </w:r>
    </w:p>
    <w:p w14:paraId="5C3DED45" w14:textId="02827E77" w:rsidR="00140F09" w:rsidRPr="00AC5481" w:rsidRDefault="00140F09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В Заявке указывается: </w:t>
      </w:r>
      <w:r w:rsidR="00121479" w:rsidRPr="00AC5481">
        <w:rPr>
          <w:lang w:val="ru-RU"/>
        </w:rPr>
        <w:t xml:space="preserve">место оказания Услуг, </w:t>
      </w:r>
      <w:r w:rsidRPr="00AC5481">
        <w:rPr>
          <w:lang w:val="ru-RU"/>
        </w:rPr>
        <w:t xml:space="preserve">требуемая численность специалистов соответствующей квалификации, планируемый период работ, </w:t>
      </w:r>
      <w:r w:rsidR="00785B0E" w:rsidRPr="00AC5481">
        <w:rPr>
          <w:lang w:val="ru-RU"/>
        </w:rPr>
        <w:t xml:space="preserve">предварительно согласованная (предполагаемая) </w:t>
      </w:r>
      <w:r w:rsidRPr="00AC5481">
        <w:rPr>
          <w:lang w:val="ru-RU"/>
        </w:rPr>
        <w:t>продолжительность рабочего дня специалистов требуемой квалификации</w:t>
      </w:r>
      <w:r w:rsidR="002E2897" w:rsidRPr="00AC5481">
        <w:rPr>
          <w:lang w:val="ru-RU"/>
        </w:rPr>
        <w:t xml:space="preserve"> (количество часов)</w:t>
      </w:r>
      <w:r w:rsidRPr="00AC5481">
        <w:rPr>
          <w:lang w:val="ru-RU"/>
        </w:rPr>
        <w:t xml:space="preserve">; необходимость использования приборной оснащенности </w:t>
      </w:r>
      <w:r w:rsidR="002E2897" w:rsidRPr="00AC5481">
        <w:rPr>
          <w:lang w:val="ru-RU"/>
        </w:rPr>
        <w:t>и иные условия оказания Услуг (при необходимости)</w:t>
      </w:r>
      <w:r w:rsidRPr="00AC5481">
        <w:rPr>
          <w:lang w:val="ru-RU"/>
        </w:rPr>
        <w:t>.</w:t>
      </w:r>
    </w:p>
    <w:p w14:paraId="4EC45837" w14:textId="77777777" w:rsidR="00140F09" w:rsidRPr="00AC5481" w:rsidRDefault="00140F09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0B23DD26" w14:textId="6B3F9DEF" w:rsidR="002E2897" w:rsidRPr="00AC5481" w:rsidRDefault="00785B0E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Заявка на оказание Услуг по инспекционному надзору направляется</w:t>
      </w:r>
      <w:r w:rsidR="002E2897" w:rsidRPr="00AC5481">
        <w:rPr>
          <w:lang w:val="ru-RU"/>
        </w:rPr>
        <w:t xml:space="preserve"> Исполнителю</w:t>
      </w:r>
      <w:r w:rsidRPr="00AC5481">
        <w:rPr>
          <w:lang w:val="ru-RU"/>
        </w:rPr>
        <w:t xml:space="preserve"> </w:t>
      </w:r>
      <w:r w:rsidR="00B0312B" w:rsidRPr="00AC5481">
        <w:rPr>
          <w:lang w:val="ru-RU"/>
        </w:rPr>
        <w:t>не позднее 25 числа месяца, предшествующего месяцу оказания Услуг.</w:t>
      </w:r>
    </w:p>
    <w:p w14:paraId="79E7C3DB" w14:textId="77777777" w:rsidR="00140F09" w:rsidRPr="00AC5481" w:rsidRDefault="00B74898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В целях надлежащей организации взаимодействия Сторон при исполнении Договора, включая работу с Заявками, формами согласования, табелями учета времени и отчетными документами о ходе оказания Услуг: </w:t>
      </w:r>
    </w:p>
    <w:p w14:paraId="4B51AC95" w14:textId="77777777" w:rsidR="00B74898" w:rsidRPr="00AC5481" w:rsidRDefault="00B74898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5C17AD88" w14:textId="70DEE8B3" w:rsidR="00B74898" w:rsidRPr="00AC5481" w:rsidRDefault="00AE57FE" w:rsidP="00EF540A">
      <w:pPr>
        <w:tabs>
          <w:tab w:val="left" w:pos="0"/>
          <w:tab w:val="left" w:pos="459"/>
        </w:tabs>
        <w:ind w:left="34" w:firstLine="34"/>
        <w:contextualSpacing/>
        <w:jc w:val="both"/>
        <w:rPr>
          <w:lang w:val="ru-RU"/>
        </w:rPr>
      </w:pPr>
      <w:r w:rsidRPr="00AC5481">
        <w:rPr>
          <w:lang w:val="ru-RU"/>
        </w:rPr>
        <w:t>Уполномоченный представитель Компании по Договору назначает Ответственного</w:t>
      </w:r>
      <w:r w:rsidR="00B74898" w:rsidRPr="00AC5481">
        <w:rPr>
          <w:lang w:val="ru-RU"/>
        </w:rPr>
        <w:t xml:space="preserve"> </w:t>
      </w:r>
      <w:r w:rsidR="002E2897" w:rsidRPr="00AC5481">
        <w:rPr>
          <w:lang w:val="ru-RU"/>
        </w:rPr>
        <w:t xml:space="preserve">Компании </w:t>
      </w:r>
      <w:r w:rsidR="00B74898" w:rsidRPr="00AC5481">
        <w:rPr>
          <w:lang w:val="ru-RU"/>
        </w:rPr>
        <w:t xml:space="preserve">за организацию </w:t>
      </w:r>
      <w:r w:rsidR="009B11AF" w:rsidRPr="00AC5481">
        <w:rPr>
          <w:lang w:val="ru-RU"/>
        </w:rPr>
        <w:t xml:space="preserve">независимого </w:t>
      </w:r>
      <w:r w:rsidR="00B74898" w:rsidRPr="00AC5481">
        <w:rPr>
          <w:lang w:val="ru-RU"/>
        </w:rPr>
        <w:t>инспекционного надзора за качеством производимой продукции</w:t>
      </w:r>
      <w:r w:rsidR="009B11AF" w:rsidRPr="00AC5481">
        <w:rPr>
          <w:lang w:val="ru-RU"/>
        </w:rPr>
        <w:t xml:space="preserve"> (далее – «Ответственный Компании за организацию ИН»).</w:t>
      </w:r>
    </w:p>
    <w:p w14:paraId="13691333" w14:textId="77777777" w:rsidR="00B74898" w:rsidRPr="00AC5481" w:rsidRDefault="00B74898" w:rsidP="00EF540A">
      <w:pPr>
        <w:tabs>
          <w:tab w:val="left" w:pos="0"/>
          <w:tab w:val="left" w:pos="459"/>
          <w:tab w:val="left" w:pos="1134"/>
        </w:tabs>
        <w:suppressAutoHyphens/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4112485F" w14:textId="63C39EAC" w:rsidR="00B74898" w:rsidRPr="00AC5481" w:rsidRDefault="00B74898" w:rsidP="00EF540A">
      <w:pPr>
        <w:tabs>
          <w:tab w:val="left" w:pos="0"/>
          <w:tab w:val="left" w:pos="459"/>
        </w:tabs>
        <w:ind w:left="34" w:firstLine="34"/>
        <w:contextualSpacing/>
        <w:jc w:val="both"/>
        <w:rPr>
          <w:lang w:val="ru-RU"/>
        </w:rPr>
      </w:pPr>
      <w:r w:rsidRPr="00AC5481">
        <w:rPr>
          <w:lang w:val="ru-RU"/>
        </w:rPr>
        <w:t>Внутренним распорядительным документом Исполнителя назначаются:</w:t>
      </w:r>
    </w:p>
    <w:p w14:paraId="756F2ADE" w14:textId="56AE295B" w:rsidR="00B74898" w:rsidRPr="00AC5481" w:rsidRDefault="00B74898" w:rsidP="00EF540A">
      <w:pPr>
        <w:pStyle w:val="ListParagraph"/>
        <w:numPr>
          <w:ilvl w:val="0"/>
          <w:numId w:val="25"/>
        </w:numPr>
        <w:tabs>
          <w:tab w:val="left" w:pos="0"/>
          <w:tab w:val="left" w:pos="459"/>
        </w:tabs>
        <w:suppressAutoHyphens/>
        <w:ind w:left="34" w:firstLine="34"/>
        <w:contextualSpacing w:val="0"/>
        <w:jc w:val="both"/>
        <w:rPr>
          <w:lang w:val="ru-RU"/>
        </w:rPr>
      </w:pPr>
      <w:r w:rsidRPr="00AC5481">
        <w:rPr>
          <w:lang w:val="ru-RU"/>
        </w:rPr>
        <w:t xml:space="preserve">Ответственный </w:t>
      </w:r>
      <w:r w:rsidR="009B11AF" w:rsidRPr="00AC5481">
        <w:rPr>
          <w:lang w:val="ru-RU"/>
        </w:rPr>
        <w:t xml:space="preserve">Исполнителя </w:t>
      </w:r>
      <w:r w:rsidRPr="00AC5481">
        <w:rPr>
          <w:lang w:val="ru-RU"/>
        </w:rPr>
        <w:t>за организацию независимого инспекционного надзора</w:t>
      </w:r>
      <w:r w:rsidR="009B11AF" w:rsidRPr="00AC5481">
        <w:rPr>
          <w:lang w:val="ru-RU"/>
        </w:rPr>
        <w:t xml:space="preserve"> (далее – «Ответственный Исполнителя за организацию ИН»);</w:t>
      </w:r>
    </w:p>
    <w:p w14:paraId="44CC75FE" w14:textId="72757992" w:rsidR="00B74898" w:rsidRPr="00AC5481" w:rsidRDefault="00B74898" w:rsidP="00EF540A">
      <w:pPr>
        <w:pStyle w:val="ListParagraph"/>
        <w:numPr>
          <w:ilvl w:val="0"/>
          <w:numId w:val="25"/>
        </w:numPr>
        <w:tabs>
          <w:tab w:val="left" w:pos="0"/>
          <w:tab w:val="left" w:pos="459"/>
        </w:tabs>
        <w:suppressAutoHyphens/>
        <w:ind w:left="34" w:firstLine="34"/>
        <w:contextualSpacing w:val="0"/>
        <w:jc w:val="both"/>
        <w:rPr>
          <w:lang w:val="ru-RU"/>
        </w:rPr>
      </w:pPr>
      <w:r w:rsidRPr="00AC5481">
        <w:rPr>
          <w:lang w:val="ru-RU"/>
        </w:rPr>
        <w:t xml:space="preserve">Другие Ответственные специалисты </w:t>
      </w:r>
      <w:r w:rsidR="009B11AF" w:rsidRPr="00AC5481">
        <w:rPr>
          <w:lang w:val="ru-RU"/>
        </w:rPr>
        <w:t>Исполнителя</w:t>
      </w:r>
      <w:r w:rsidRPr="00AC5481">
        <w:rPr>
          <w:lang w:val="ru-RU"/>
        </w:rPr>
        <w:t>.</w:t>
      </w:r>
    </w:p>
    <w:p w14:paraId="72D7681D" w14:textId="77777777" w:rsidR="00B74898" w:rsidRPr="00AC5481" w:rsidRDefault="00B74898" w:rsidP="00EF540A">
      <w:pPr>
        <w:tabs>
          <w:tab w:val="left" w:pos="0"/>
          <w:tab w:val="left" w:pos="459"/>
        </w:tabs>
        <w:ind w:left="34" w:firstLine="34"/>
        <w:contextualSpacing/>
        <w:jc w:val="both"/>
        <w:rPr>
          <w:lang w:val="ru-RU"/>
        </w:rPr>
      </w:pPr>
    </w:p>
    <w:p w14:paraId="4CC20E61" w14:textId="2E5B4C2C" w:rsidR="00B74898" w:rsidRPr="00AC5481" w:rsidRDefault="00AE57FE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предоставляет Компании</w:t>
      </w:r>
      <w:r w:rsidR="00B74898" w:rsidRPr="00AC5481">
        <w:rPr>
          <w:lang w:val="ru-RU"/>
        </w:rPr>
        <w:t xml:space="preserve"> копии вышеупомянутых распорядительных документов</w:t>
      </w:r>
      <w:r w:rsidR="00A130C4" w:rsidRPr="00AC5481">
        <w:rPr>
          <w:lang w:val="ru-RU"/>
        </w:rPr>
        <w:t xml:space="preserve"> </w:t>
      </w:r>
      <w:r w:rsidR="00B74898" w:rsidRPr="00AC5481">
        <w:rPr>
          <w:lang w:val="ru-RU"/>
        </w:rPr>
        <w:t>с сопроводите</w:t>
      </w:r>
      <w:r w:rsidRPr="00AC5481">
        <w:rPr>
          <w:lang w:val="ru-RU"/>
        </w:rPr>
        <w:t>льным письмом, в котором сообщае</w:t>
      </w:r>
      <w:r w:rsidR="00B74898" w:rsidRPr="00AC5481">
        <w:rPr>
          <w:lang w:val="ru-RU"/>
        </w:rPr>
        <w:t xml:space="preserve">т </w:t>
      </w:r>
      <w:r w:rsidR="00D72B6C" w:rsidRPr="00AC5481">
        <w:rPr>
          <w:lang w:val="ru-RU"/>
        </w:rPr>
        <w:t xml:space="preserve">корпоративные </w:t>
      </w:r>
      <w:r w:rsidR="00B74898" w:rsidRPr="00AC5481">
        <w:rPr>
          <w:lang w:val="ru-RU"/>
        </w:rPr>
        <w:t xml:space="preserve">электронные адреса, </w:t>
      </w:r>
      <w:r w:rsidR="00D72B6C" w:rsidRPr="00AC5481">
        <w:rPr>
          <w:lang w:val="ru-RU"/>
        </w:rPr>
        <w:t xml:space="preserve">корпоративные </w:t>
      </w:r>
      <w:r w:rsidR="00B74898" w:rsidRPr="00AC5481">
        <w:rPr>
          <w:lang w:val="ru-RU"/>
        </w:rPr>
        <w:t xml:space="preserve">номера телефонов и факсов указанных в </w:t>
      </w:r>
      <w:r w:rsidRPr="00AC5481">
        <w:rPr>
          <w:lang w:val="ru-RU"/>
        </w:rPr>
        <w:t>распорядительных документах</w:t>
      </w:r>
      <w:r w:rsidR="00B74898" w:rsidRPr="00AC5481">
        <w:rPr>
          <w:lang w:val="ru-RU"/>
        </w:rPr>
        <w:t xml:space="preserve"> лиц.</w:t>
      </w:r>
      <w:r w:rsidR="00B74898" w:rsidRPr="00AC5481">
        <w:t> </w:t>
      </w:r>
    </w:p>
    <w:p w14:paraId="4BAE842B" w14:textId="77777777" w:rsidR="00B74898" w:rsidRPr="00AC5481" w:rsidRDefault="00B74898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011132CD" w14:textId="6A5B5621" w:rsidR="00B74898" w:rsidRPr="00AC5481" w:rsidRDefault="009B11AF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Ответственный Компании за организацию ИН </w:t>
      </w:r>
      <w:r w:rsidR="001C189C" w:rsidRPr="00AC5481">
        <w:rPr>
          <w:lang w:val="ru-RU"/>
        </w:rPr>
        <w:t>направляет по электронной почте или факсу утвержденные Компанией Заявки Ответственному Исполнителя</w:t>
      </w:r>
      <w:r w:rsidRPr="00AC5481">
        <w:rPr>
          <w:lang w:val="ru-RU"/>
        </w:rPr>
        <w:t xml:space="preserve"> за организацию ИН не позднее </w:t>
      </w:r>
      <w:r w:rsidR="00B0312B" w:rsidRPr="00AC5481">
        <w:rPr>
          <w:lang w:val="ru-RU"/>
        </w:rPr>
        <w:t>25 числа месяца, предшествующего месяцу оказания Услуг.</w:t>
      </w:r>
    </w:p>
    <w:p w14:paraId="7DF8C223" w14:textId="5B9D73AA" w:rsidR="001C189C" w:rsidRPr="00AC5481" w:rsidRDefault="001C189C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4B3CA6DC" w14:textId="23EF2765" w:rsidR="001C189C" w:rsidRPr="00AC5481" w:rsidRDefault="00E71187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В течение 2 (двух) календарных дней с даты получения Заявки Ответственный </w:t>
      </w:r>
      <w:r w:rsidR="00A130C4" w:rsidRPr="00AC5481">
        <w:rPr>
          <w:lang w:val="ru-RU"/>
        </w:rPr>
        <w:t>Исполнителя за организацию ИН</w:t>
      </w:r>
      <w:r w:rsidRPr="00AC5481">
        <w:rPr>
          <w:lang w:val="ru-RU"/>
        </w:rPr>
        <w:t xml:space="preserve"> обязан направить по электронной почте или факсу Ответственному Компании</w:t>
      </w:r>
      <w:r w:rsidR="00A130C4" w:rsidRPr="00AC5481">
        <w:rPr>
          <w:lang w:val="ru-RU"/>
        </w:rPr>
        <w:t xml:space="preserve"> за организацию ИН</w:t>
      </w:r>
      <w:r w:rsidRPr="00AC5481">
        <w:rPr>
          <w:lang w:val="ru-RU"/>
        </w:rPr>
        <w:t xml:space="preserve">: </w:t>
      </w:r>
    </w:p>
    <w:p w14:paraId="70DA205C" w14:textId="77777777" w:rsidR="00E71187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7B184C79" w14:textId="1474305C" w:rsidR="00E71187" w:rsidRPr="00AC5481" w:rsidRDefault="00E71187" w:rsidP="00EF540A">
      <w:pPr>
        <w:pStyle w:val="ListParagraph"/>
        <w:numPr>
          <w:ilvl w:val="0"/>
          <w:numId w:val="26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lastRenderedPageBreak/>
        <w:t>Подтверждение возможности мобилизации специалистов Исполнителя</w:t>
      </w:r>
      <w:r w:rsidR="00A130C4" w:rsidRPr="00AC5481">
        <w:rPr>
          <w:lang w:val="ru-RU"/>
        </w:rPr>
        <w:t xml:space="preserve"> требуемой квалификации</w:t>
      </w:r>
      <w:r w:rsidRPr="00AC5481">
        <w:rPr>
          <w:lang w:val="ru-RU"/>
        </w:rPr>
        <w:t xml:space="preserve"> </w:t>
      </w:r>
      <w:r w:rsidR="00617410" w:rsidRPr="00AC5481">
        <w:rPr>
          <w:lang w:val="ru-RU"/>
        </w:rPr>
        <w:t>для оказания Услуг в объеме, предусмотренном Заявкой, и</w:t>
      </w:r>
      <w:r w:rsidR="0063477D" w:rsidRPr="00AC5481">
        <w:rPr>
          <w:lang w:val="ru-RU"/>
        </w:rPr>
        <w:t xml:space="preserve"> </w:t>
      </w:r>
      <w:r w:rsidRPr="00AC5481">
        <w:rPr>
          <w:lang w:val="ru-RU"/>
        </w:rPr>
        <w:t>в установленные</w:t>
      </w:r>
      <w:r w:rsidR="00A130C4" w:rsidRPr="00AC5481">
        <w:rPr>
          <w:lang w:val="ru-RU"/>
        </w:rPr>
        <w:t xml:space="preserve"> в Заявке</w:t>
      </w:r>
      <w:r w:rsidRPr="00AC5481">
        <w:rPr>
          <w:lang w:val="ru-RU"/>
        </w:rPr>
        <w:t xml:space="preserve"> сроки</w:t>
      </w:r>
      <w:r w:rsidR="00A130C4" w:rsidRPr="00AC5481">
        <w:rPr>
          <w:lang w:val="ru-RU"/>
        </w:rPr>
        <w:t xml:space="preserve"> </w:t>
      </w:r>
      <w:r w:rsidR="00617410" w:rsidRPr="00AC5481">
        <w:rPr>
          <w:lang w:val="ru-RU"/>
        </w:rPr>
        <w:t>наличие необходимой для оказания Услуг</w:t>
      </w:r>
      <w:r w:rsidR="00A130C4" w:rsidRPr="00AC5481">
        <w:rPr>
          <w:lang w:val="ru-RU"/>
        </w:rPr>
        <w:t xml:space="preserve"> </w:t>
      </w:r>
      <w:r w:rsidRPr="00AC5481">
        <w:rPr>
          <w:lang w:val="ru-RU"/>
        </w:rPr>
        <w:t>приборной оснащенности</w:t>
      </w:r>
      <w:r w:rsidR="00617410" w:rsidRPr="00AC5481">
        <w:rPr>
          <w:lang w:val="ru-RU"/>
        </w:rPr>
        <w:t>, автотранспорта (если применимо)</w:t>
      </w:r>
      <w:r w:rsidRPr="00AC5481">
        <w:rPr>
          <w:lang w:val="ru-RU"/>
        </w:rPr>
        <w:t>;</w:t>
      </w:r>
    </w:p>
    <w:p w14:paraId="6E3AC341" w14:textId="77777777" w:rsidR="00E71187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5F6173D8" w14:textId="4C6B7446" w:rsidR="00E71187" w:rsidRPr="00AC5481" w:rsidRDefault="00E71187" w:rsidP="00EF540A">
      <w:pPr>
        <w:pStyle w:val="ListParagraph"/>
        <w:numPr>
          <w:ilvl w:val="0"/>
          <w:numId w:val="26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Подписанные Исполнителем формы утверждения персонала (по форме </w:t>
      </w:r>
      <w:r w:rsidR="00B0312B" w:rsidRPr="00AC5481">
        <w:rPr>
          <w:lang w:val="ru-RU"/>
        </w:rPr>
        <w:t xml:space="preserve">Дополнения </w:t>
      </w:r>
      <w:r w:rsidRPr="00AC5481">
        <w:rPr>
          <w:lang w:val="ru-RU"/>
        </w:rPr>
        <w:t>№1 к Приложению №</w:t>
      </w:r>
      <w:r w:rsidR="009319F7">
        <w:rPr>
          <w:lang w:val="ru-RU"/>
        </w:rPr>
        <w:t>5</w:t>
      </w:r>
      <w:r w:rsidRPr="00AC5481">
        <w:rPr>
          <w:lang w:val="ru-RU"/>
        </w:rPr>
        <w:t xml:space="preserve"> к Договору) (далее – ФУП) на специалистов требуемой квалификации с приложением резюме и копий документов, подтверждающих их квалификацию</w:t>
      </w:r>
      <w:r w:rsidR="00A130C4" w:rsidRPr="00AC5481">
        <w:rPr>
          <w:lang w:val="ru-RU"/>
        </w:rPr>
        <w:t>, а также иных документов, требуемых в соответствии с Договором и/или процедурами Компании</w:t>
      </w:r>
      <w:r w:rsidRPr="00AC5481">
        <w:rPr>
          <w:lang w:val="ru-RU"/>
        </w:rPr>
        <w:t>;</w:t>
      </w:r>
    </w:p>
    <w:p w14:paraId="38A62094" w14:textId="77777777" w:rsidR="00E71187" w:rsidRPr="00AC5481" w:rsidRDefault="00E71187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7B590A2B" w14:textId="18E3B10D" w:rsidR="00E71187" w:rsidRPr="00AC5481" w:rsidRDefault="00E71187" w:rsidP="00EF540A">
      <w:pPr>
        <w:pStyle w:val="ListParagraph"/>
        <w:numPr>
          <w:ilvl w:val="0"/>
          <w:numId w:val="27"/>
        </w:numPr>
        <w:tabs>
          <w:tab w:val="left" w:pos="0"/>
          <w:tab w:val="left" w:pos="459"/>
          <w:tab w:val="left" w:pos="601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Распоряжения / приказы о направлении / назначении </w:t>
      </w:r>
      <w:r w:rsidR="00A130C4" w:rsidRPr="00AC5481">
        <w:rPr>
          <w:lang w:val="ru-RU"/>
        </w:rPr>
        <w:t xml:space="preserve">специалистов </w:t>
      </w:r>
      <w:r w:rsidRPr="00AC5481">
        <w:rPr>
          <w:lang w:val="ru-RU"/>
        </w:rPr>
        <w:t xml:space="preserve">на </w:t>
      </w:r>
      <w:r w:rsidR="00A130C4" w:rsidRPr="00AC5481">
        <w:rPr>
          <w:lang w:val="ru-RU"/>
        </w:rPr>
        <w:t>З</w:t>
      </w:r>
      <w:r w:rsidRPr="00AC5481">
        <w:rPr>
          <w:lang w:val="ru-RU"/>
        </w:rPr>
        <w:t>аводы-изготовители;</w:t>
      </w:r>
      <w:r w:rsidR="00A130C4" w:rsidRPr="00AC5481">
        <w:rPr>
          <w:lang w:val="ru-RU"/>
        </w:rPr>
        <w:t xml:space="preserve"> </w:t>
      </w:r>
      <w:r w:rsidRPr="00AC5481">
        <w:rPr>
          <w:lang w:val="ru-RU"/>
        </w:rPr>
        <w:t>Список служебных мобильных телефонов</w:t>
      </w:r>
      <w:r w:rsidR="00A130C4" w:rsidRPr="00AC5481">
        <w:rPr>
          <w:lang w:val="ru-RU"/>
        </w:rPr>
        <w:t xml:space="preserve"> и электронных адресов</w:t>
      </w:r>
      <w:r w:rsidRPr="00AC5481">
        <w:rPr>
          <w:lang w:val="ru-RU"/>
        </w:rPr>
        <w:t>, образцы подписей и штампов</w:t>
      </w:r>
      <w:r w:rsidR="006F63D9" w:rsidRPr="00AC5481">
        <w:rPr>
          <w:lang w:val="ru-RU"/>
        </w:rPr>
        <w:t xml:space="preserve"> специалистов Исполнителя</w:t>
      </w:r>
      <w:r w:rsidRPr="00AC5481">
        <w:rPr>
          <w:lang w:val="ru-RU"/>
        </w:rPr>
        <w:t>, направл</w:t>
      </w:r>
      <w:r w:rsidR="00A130C4" w:rsidRPr="00AC5481">
        <w:rPr>
          <w:lang w:val="ru-RU"/>
        </w:rPr>
        <w:t>яемых</w:t>
      </w:r>
      <w:r w:rsidRPr="00AC5481">
        <w:rPr>
          <w:lang w:val="ru-RU"/>
        </w:rPr>
        <w:t xml:space="preserve"> на </w:t>
      </w:r>
      <w:r w:rsidR="00A130C4" w:rsidRPr="00AC5481">
        <w:rPr>
          <w:lang w:val="ru-RU"/>
        </w:rPr>
        <w:t>З</w:t>
      </w:r>
      <w:r w:rsidRPr="00AC5481">
        <w:rPr>
          <w:lang w:val="ru-RU"/>
        </w:rPr>
        <w:t>аводы-изготовители.</w:t>
      </w:r>
    </w:p>
    <w:p w14:paraId="21E80F08" w14:textId="77777777" w:rsidR="00E71187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5E955FAD" w14:textId="720C0734" w:rsidR="00E71187" w:rsidRPr="00AC5481" w:rsidRDefault="00E71187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В случае отсутствия у Исполнителя возможности оказания Услуг по соответствующей Заявке (полностью или частично) Ответственный Исполнителя</w:t>
      </w:r>
      <w:r w:rsidR="008A44AF" w:rsidRPr="00AC5481">
        <w:rPr>
          <w:lang w:val="ru-RU"/>
        </w:rPr>
        <w:t xml:space="preserve"> за организацию ИН</w:t>
      </w:r>
      <w:r w:rsidRPr="00AC5481">
        <w:rPr>
          <w:lang w:val="ru-RU"/>
        </w:rPr>
        <w:t xml:space="preserve"> незамедлительно уведомит об этом по электронной почте или факсу Ответственного Компании</w:t>
      </w:r>
      <w:r w:rsidR="008A44AF" w:rsidRPr="00AC5481">
        <w:rPr>
          <w:lang w:val="ru-RU"/>
        </w:rPr>
        <w:t xml:space="preserve"> за организацию ИН</w:t>
      </w:r>
      <w:r w:rsidRPr="00AC5481">
        <w:rPr>
          <w:lang w:val="ru-RU"/>
        </w:rPr>
        <w:t>.</w:t>
      </w:r>
      <w:r w:rsidR="00C00EE5" w:rsidRPr="00AC5481">
        <w:rPr>
          <w:lang w:val="ru-RU"/>
        </w:rPr>
        <w:t xml:space="preserve"> При этом Компания вправе потребовать от Исполнителя уплату неустойки за срыв сроков, установленных Заявкой, как предусмотрено в пункте 11.3 Договора.</w:t>
      </w:r>
    </w:p>
    <w:p w14:paraId="23844B69" w14:textId="77777777" w:rsidR="00E71187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254DD3A3" w14:textId="466AFB10" w:rsidR="00E71187" w:rsidRPr="00AC5481" w:rsidRDefault="00E71187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В случае если по истечении 2 (двух) календарных дней с даты направления Заявки в адрес Исполнит</w:t>
      </w:r>
      <w:r w:rsidR="004553C9">
        <w:rPr>
          <w:lang w:val="ru-RU"/>
        </w:rPr>
        <w:t xml:space="preserve">еля подтверждение не поступит </w:t>
      </w:r>
      <w:proofErr w:type="gramStart"/>
      <w:r w:rsidR="004553C9">
        <w:rPr>
          <w:lang w:val="ru-RU"/>
        </w:rPr>
        <w:t xml:space="preserve">к </w:t>
      </w:r>
      <w:r w:rsidRPr="00AC5481">
        <w:rPr>
          <w:lang w:val="ru-RU"/>
        </w:rPr>
        <w:t>Ответственному Компании</w:t>
      </w:r>
      <w:proofErr w:type="gramEnd"/>
      <w:r w:rsidR="008A44AF" w:rsidRPr="00AC5481">
        <w:rPr>
          <w:lang w:val="ru-RU"/>
        </w:rPr>
        <w:t xml:space="preserve"> за организацию ИН</w:t>
      </w:r>
      <w:r w:rsidRPr="00AC5481">
        <w:rPr>
          <w:lang w:val="ru-RU"/>
        </w:rPr>
        <w:t xml:space="preserve"> от Ответственного Исполнителя</w:t>
      </w:r>
      <w:r w:rsidR="008A44AF" w:rsidRPr="00AC5481">
        <w:rPr>
          <w:lang w:val="ru-RU"/>
        </w:rPr>
        <w:t xml:space="preserve"> за организацию ИН</w:t>
      </w:r>
      <w:r w:rsidRPr="00AC5481">
        <w:rPr>
          <w:lang w:val="ru-RU"/>
        </w:rPr>
        <w:t>, Заявка считается принятой Исполнителем к исполнению без изменений.</w:t>
      </w:r>
    </w:p>
    <w:p w14:paraId="35BCDB8C" w14:textId="77777777" w:rsidR="00E71187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93F60B4" w14:textId="47F55369" w:rsidR="00E71187" w:rsidRPr="00AC5481" w:rsidRDefault="00E71187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Компания имеет право дать указание Исполнителю досрочно демобилизовать персонал Исполнителя, оказывающий Услуги по Заявке, направив соответственное письменное уведомление за </w:t>
      </w:r>
      <w:r w:rsidR="00AE57FE" w:rsidRPr="00AC5481">
        <w:rPr>
          <w:lang w:val="ru-RU"/>
        </w:rPr>
        <w:t>5</w:t>
      </w:r>
      <w:r w:rsidRPr="00AC5481">
        <w:rPr>
          <w:lang w:val="ru-RU"/>
        </w:rPr>
        <w:t xml:space="preserve"> (</w:t>
      </w:r>
      <w:r w:rsidR="00AE57FE" w:rsidRPr="00AC5481">
        <w:rPr>
          <w:lang w:val="ru-RU"/>
        </w:rPr>
        <w:t>пять</w:t>
      </w:r>
      <w:r w:rsidRPr="00AC5481">
        <w:rPr>
          <w:lang w:val="ru-RU"/>
        </w:rPr>
        <w:t>) календарных дн</w:t>
      </w:r>
      <w:r w:rsidR="008A44AF" w:rsidRPr="00AC5481">
        <w:rPr>
          <w:lang w:val="ru-RU"/>
        </w:rPr>
        <w:t>я</w:t>
      </w:r>
      <w:r w:rsidRPr="00AC5481">
        <w:rPr>
          <w:lang w:val="ru-RU"/>
        </w:rPr>
        <w:t xml:space="preserve"> до даты демобилизации, при условии оплаты фактически оказанных Услуг в порядке, предусмотренном настоящим Договором.</w:t>
      </w:r>
    </w:p>
    <w:p w14:paraId="7F6DA0DE" w14:textId="77777777" w:rsidR="00E71187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36EA7E10" w14:textId="0300661A" w:rsidR="00140F09" w:rsidRPr="00AC5481" w:rsidRDefault="00E71187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В случае выявления противоречий между условиями Заявок и условиями Договора</w:t>
      </w:r>
      <w:r w:rsidR="00BD0B4F" w:rsidRPr="00AC5481">
        <w:rPr>
          <w:lang w:val="ru-RU"/>
        </w:rPr>
        <w:t xml:space="preserve"> </w:t>
      </w:r>
      <w:r w:rsidRPr="00AC5481">
        <w:rPr>
          <w:lang w:val="ru-RU"/>
        </w:rPr>
        <w:t>превалируют условия Договора</w:t>
      </w:r>
      <w:r w:rsidR="004E2C1F" w:rsidRPr="00AC5481">
        <w:rPr>
          <w:lang w:val="ru-RU"/>
        </w:rPr>
        <w:t>.</w:t>
      </w:r>
    </w:p>
    <w:p w14:paraId="121A15E4" w14:textId="77777777" w:rsidR="00B0312B" w:rsidRPr="00AC5481" w:rsidRDefault="00B0312B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6F38AB5A" w14:textId="30143BE0" w:rsidR="00B728ED" w:rsidRPr="00472223" w:rsidRDefault="00EF407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ОБЪЕМ УСЛУГ</w:t>
      </w:r>
      <w:r w:rsidR="000746B9" w:rsidRPr="00AC5481">
        <w:rPr>
          <w:b/>
          <w:lang w:val="ru-RU"/>
        </w:rPr>
        <w:t xml:space="preserve"> ПО ИНСПЕКЦИОННОМУ НАДЗОРУ</w:t>
      </w:r>
    </w:p>
    <w:p w14:paraId="6C127EC0" w14:textId="77777777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  <w:r w:rsidRPr="00AC5481">
        <w:rPr>
          <w:u w:val="single"/>
          <w:lang w:val="ru-RU"/>
        </w:rPr>
        <w:t>Входной контроль материалов и оборудования:</w:t>
      </w:r>
    </w:p>
    <w:p w14:paraId="1C956AB0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B2A9ACF" w14:textId="16F4C815" w:rsidR="00286D45" w:rsidRPr="00AC5481" w:rsidRDefault="00286D45" w:rsidP="00EF540A">
      <w:pPr>
        <w:pStyle w:val="ListParagraph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</w:t>
      </w:r>
      <w:r w:rsidR="00AE57FE" w:rsidRPr="00AC5481">
        <w:rPr>
          <w:lang w:val="ru-RU"/>
        </w:rPr>
        <w:t>участвует в проведении входного контроля</w:t>
      </w:r>
      <w:r w:rsidRPr="00AC5481">
        <w:rPr>
          <w:lang w:val="ru-RU"/>
        </w:rPr>
        <w:t xml:space="preserve"> оборудования, изделий и материалов </w:t>
      </w:r>
      <w:r w:rsidR="008A44AF" w:rsidRPr="00AC5481">
        <w:rPr>
          <w:lang w:val="ru-RU"/>
        </w:rPr>
        <w:t xml:space="preserve">(которые будут использованы для целей изготовления поднадзорного оборудования) </w:t>
      </w:r>
      <w:r w:rsidRPr="00AC5481">
        <w:rPr>
          <w:lang w:val="ru-RU"/>
        </w:rPr>
        <w:t>поставки субпоставщиков</w:t>
      </w:r>
      <w:r w:rsidR="008A44AF" w:rsidRPr="00AC5481">
        <w:rPr>
          <w:lang w:val="ru-RU"/>
        </w:rPr>
        <w:t xml:space="preserve"> Завода-изготовителя</w:t>
      </w:r>
      <w:r w:rsidRPr="00AC5481">
        <w:rPr>
          <w:lang w:val="ru-RU"/>
        </w:rPr>
        <w:t xml:space="preserve">. Входной контроль оборудования, изделий и материалов начинается с поставки в пункты назначения, на площадку хранения </w:t>
      </w:r>
      <w:r w:rsidR="008A44AF" w:rsidRPr="00AC5481">
        <w:rPr>
          <w:lang w:val="ru-RU"/>
        </w:rPr>
        <w:t>З</w:t>
      </w:r>
      <w:r w:rsidRPr="00AC5481">
        <w:rPr>
          <w:lang w:val="ru-RU"/>
        </w:rPr>
        <w:t>авода-изготовителя и далее до передачи оборудования</w:t>
      </w:r>
      <w:r w:rsidR="008A44AF" w:rsidRPr="00AC5481">
        <w:rPr>
          <w:lang w:val="ru-RU"/>
        </w:rPr>
        <w:t>, изделий и материалов</w:t>
      </w:r>
      <w:r w:rsidRPr="00AC5481">
        <w:rPr>
          <w:lang w:val="ru-RU"/>
        </w:rPr>
        <w:t xml:space="preserve"> в производство.  </w:t>
      </w:r>
    </w:p>
    <w:p w14:paraId="1C81CBDF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3A76E73B" w14:textId="77777777" w:rsidR="00286D45" w:rsidRPr="00AC5481" w:rsidRDefault="00286D45" w:rsidP="00EF540A">
      <w:pPr>
        <w:pStyle w:val="ListParagraph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Основным принципом входного контроля оборудования, изделий и материалов является гарантия качества выполнения и соответствия материалов и оборудования проектным условиям / рабочей документации и процедурам Компании.</w:t>
      </w:r>
    </w:p>
    <w:p w14:paraId="7E918544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</w:p>
    <w:p w14:paraId="2FB282CE" w14:textId="5A780B8B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  <w:r w:rsidRPr="00AC5481">
        <w:rPr>
          <w:u w:val="single"/>
          <w:lang w:val="ru-RU"/>
        </w:rPr>
        <w:t>Инспекционный надзор за качеством изготовления и отгрузки материалов и оборудования на заводах-изготовителях включает проведение следующих контрольных мероприятий, но не ограничивается ими:</w:t>
      </w:r>
    </w:p>
    <w:p w14:paraId="6E50F179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</w:p>
    <w:p w14:paraId="324CAA97" w14:textId="032F1DE0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наличия разрешительной и технологической документации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авода-изготовителя материалов и оборудования (</w:t>
      </w:r>
      <w:r w:rsidR="00251E60" w:rsidRPr="00AC5481">
        <w:rPr>
          <w:sz w:val="20"/>
          <w:szCs w:val="20"/>
        </w:rPr>
        <w:t>технические условия (</w:t>
      </w:r>
      <w:r w:rsidR="00286D45" w:rsidRPr="00AC5481">
        <w:rPr>
          <w:sz w:val="20"/>
          <w:szCs w:val="20"/>
        </w:rPr>
        <w:t>ТУ</w:t>
      </w:r>
      <w:r w:rsidR="00251E60" w:rsidRPr="00AC5481">
        <w:rPr>
          <w:sz w:val="20"/>
          <w:szCs w:val="20"/>
        </w:rPr>
        <w:t>)</w:t>
      </w:r>
      <w:r w:rsidR="00286D45" w:rsidRPr="00AC5481">
        <w:rPr>
          <w:sz w:val="20"/>
          <w:szCs w:val="20"/>
        </w:rPr>
        <w:t xml:space="preserve"> и</w:t>
      </w:r>
      <w:r w:rsidR="00251E60" w:rsidRPr="00AC5481">
        <w:rPr>
          <w:sz w:val="20"/>
          <w:szCs w:val="20"/>
        </w:rPr>
        <w:t xml:space="preserve"> программы и методики приемо-сдаточных испытаний</w:t>
      </w:r>
      <w:r w:rsidR="00286D45" w:rsidRPr="00AC5481">
        <w:rPr>
          <w:sz w:val="20"/>
          <w:szCs w:val="20"/>
        </w:rPr>
        <w:t xml:space="preserve"> </w:t>
      </w:r>
      <w:r w:rsidR="00251E60" w:rsidRPr="00AC5481">
        <w:rPr>
          <w:sz w:val="20"/>
          <w:szCs w:val="20"/>
        </w:rPr>
        <w:t>(</w:t>
      </w:r>
      <w:r w:rsidR="00286D45" w:rsidRPr="00AC5481">
        <w:rPr>
          <w:sz w:val="20"/>
          <w:szCs w:val="20"/>
        </w:rPr>
        <w:t>ПМ ПСИ</w:t>
      </w:r>
      <w:r w:rsidR="00251E60" w:rsidRPr="00AC5481">
        <w:rPr>
          <w:sz w:val="20"/>
          <w:szCs w:val="20"/>
        </w:rPr>
        <w:t>)</w:t>
      </w:r>
      <w:r w:rsidR="00286D45" w:rsidRPr="00AC5481">
        <w:rPr>
          <w:sz w:val="20"/>
          <w:szCs w:val="20"/>
        </w:rPr>
        <w:t xml:space="preserve"> предприятия, сертификаты /декларации соответствия продукции требованиям Технических регламентов таможенного союза. Проверка документов, в том числе аттестация испытательных стендов, аттестация технологий сварки, аттестация сварочного оборудования, аттестация сварщиков и специалистов сварочного производства, аттестация лабораторий, либо договор с организациями, имеющими аттестованные лаборатории, аттестация сотрудников Службы качества предприятия, свидетельств о поверке средств измерений); </w:t>
      </w:r>
    </w:p>
    <w:p w14:paraId="4239319B" w14:textId="4199C90E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и соблюдения установленных сроков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входного контроля и достоверности документирования его результатов;</w:t>
      </w:r>
    </w:p>
    <w:p w14:paraId="2730DD7A" w14:textId="43C2FE25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18AD66D1" w14:textId="2A9CBD0A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и соблюдения установленных сроков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контроля последовательности и состава технологических операций по изготовлению материалов оборудования и достоверности документирования его результатов;</w:t>
      </w:r>
    </w:p>
    <w:p w14:paraId="4F4E1D11" w14:textId="5A0CFC2D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>ромежуточная приемка и освидетельствование производства на всех этапах изготовления продукции;</w:t>
      </w:r>
    </w:p>
    <w:p w14:paraId="02BDF769" w14:textId="3F33387E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соответствия изготовленной продукции требованиям </w:t>
      </w:r>
      <w:r w:rsidR="000746B9" w:rsidRPr="00AC5481">
        <w:rPr>
          <w:sz w:val="20"/>
          <w:szCs w:val="20"/>
        </w:rPr>
        <w:t xml:space="preserve">ПД </w:t>
      </w:r>
      <w:r w:rsidR="00286D45" w:rsidRPr="00AC5481">
        <w:rPr>
          <w:sz w:val="20"/>
          <w:szCs w:val="20"/>
        </w:rPr>
        <w:t xml:space="preserve">и подготовленной на ее основе </w:t>
      </w:r>
      <w:r w:rsidR="000746B9" w:rsidRPr="00AC5481">
        <w:rPr>
          <w:sz w:val="20"/>
          <w:szCs w:val="20"/>
        </w:rPr>
        <w:t>РД</w:t>
      </w:r>
      <w:r w:rsidR="00286D45" w:rsidRPr="00AC5481">
        <w:rPr>
          <w:sz w:val="20"/>
          <w:szCs w:val="20"/>
        </w:rPr>
        <w:t xml:space="preserve">, требованиям технических регламентов, нормативных документов, результатам инженерных изысканий, дефектных ведомостей, требованиям ГОСТов и технических условий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аводов-изготовителей и процедур Компании;</w:t>
      </w:r>
    </w:p>
    <w:p w14:paraId="4CC92FA4" w14:textId="2B0B1410" w:rsidR="00B514D0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lastRenderedPageBreak/>
        <w:t>И</w:t>
      </w:r>
      <w:r w:rsidR="00286D45" w:rsidRPr="00AC5481">
        <w:rPr>
          <w:sz w:val="20"/>
          <w:szCs w:val="20"/>
        </w:rPr>
        <w:t>ные мероприятия в целях осуществления инспекционного надзора за изготовлением материалов и оборудования, предусмотренные законода</w:t>
      </w:r>
      <w:r w:rsidR="009979FE" w:rsidRPr="00AC5481">
        <w:rPr>
          <w:sz w:val="20"/>
          <w:szCs w:val="20"/>
        </w:rPr>
        <w:t>тельством</w:t>
      </w:r>
      <w:r w:rsidR="000746B9" w:rsidRPr="00AC5481">
        <w:rPr>
          <w:sz w:val="20"/>
          <w:szCs w:val="20"/>
        </w:rPr>
        <w:t>,</w:t>
      </w:r>
      <w:r w:rsidR="00286D45" w:rsidRPr="00AC5481">
        <w:rPr>
          <w:sz w:val="20"/>
          <w:szCs w:val="20"/>
        </w:rPr>
        <w:t xml:space="preserve"> требованиями Договора</w:t>
      </w:r>
      <w:r w:rsidR="000746B9" w:rsidRPr="00AC5481">
        <w:rPr>
          <w:sz w:val="20"/>
          <w:szCs w:val="20"/>
        </w:rPr>
        <w:t xml:space="preserve"> и требованиями, указанными в Заявке</w:t>
      </w:r>
      <w:r w:rsidR="00286D45" w:rsidRPr="00AC5481">
        <w:t>.</w:t>
      </w:r>
    </w:p>
    <w:p w14:paraId="5D357EC5" w14:textId="77777777" w:rsidR="00286D45" w:rsidRPr="00AC5481" w:rsidRDefault="00286D45" w:rsidP="00EF540A">
      <w:pPr>
        <w:pStyle w:val="FORMATTEXT"/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</w:p>
    <w:p w14:paraId="74DFBE96" w14:textId="2AF9CFA2" w:rsidR="00FA76B7" w:rsidRPr="00472223" w:rsidRDefault="00A16EB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b/>
          <w:lang w:val="ru-RU"/>
        </w:rPr>
      </w:pPr>
      <w:r w:rsidRPr="00AC5481">
        <w:rPr>
          <w:b/>
          <w:lang w:val="ru-RU"/>
        </w:rPr>
        <w:t>ОБЯЗАННОСТИ ИСПОЛНИТЕЛЯ</w:t>
      </w:r>
      <w:r w:rsidR="00AE3FE9" w:rsidRPr="00AC5481">
        <w:rPr>
          <w:b/>
          <w:lang w:val="ru-RU"/>
        </w:rPr>
        <w:t xml:space="preserve"> В ХОДЕ ОКАЗАНИЯ УСЛУГ ПО ИНСПЕКЦИОННОМУ НАДЗОРУ</w:t>
      </w:r>
    </w:p>
    <w:p w14:paraId="469F6DAA" w14:textId="43534EA4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Обязанностями Исполнителя </w:t>
      </w:r>
      <w:r w:rsidR="000746B9" w:rsidRPr="00AC5481">
        <w:rPr>
          <w:lang w:val="ru-RU"/>
        </w:rPr>
        <w:t xml:space="preserve">в ходе оказания Услуг по инспекционному надзору за </w:t>
      </w:r>
      <w:r w:rsidR="00AE3FE9" w:rsidRPr="00AC5481">
        <w:rPr>
          <w:lang w:val="ru-RU"/>
        </w:rPr>
        <w:t>качеством изготовления</w:t>
      </w:r>
      <w:r w:rsidR="000746B9" w:rsidRPr="00AC5481">
        <w:rPr>
          <w:lang w:val="ru-RU"/>
        </w:rPr>
        <w:t xml:space="preserve"> материалов и оборудования на Заводах-изготовителя </w:t>
      </w:r>
      <w:r w:rsidRPr="00AC5481">
        <w:rPr>
          <w:lang w:val="ru-RU"/>
        </w:rPr>
        <w:t>являются (включая, но не ограничиваясь) следующие виды деятельности:</w:t>
      </w:r>
    </w:p>
    <w:p w14:paraId="6D3EDF42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007D247" w14:textId="0A355F88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проверка полноты наличия разрешительной и технологической документации </w:t>
      </w:r>
      <w:r w:rsidR="000746B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авода-изготовителя</w:t>
      </w:r>
      <w:r w:rsidR="000746B9" w:rsidRPr="00AC5481">
        <w:rPr>
          <w:rFonts w:ascii="Times New Roman" w:hAnsi="Times New Roman"/>
          <w:b w:val="0"/>
          <w:bCs/>
          <w:sz w:val="20"/>
          <w:lang w:eastAsia="en-US"/>
        </w:rPr>
        <w:t>;</w:t>
      </w:r>
    </w:p>
    <w:p w14:paraId="126C43DA" w14:textId="17CB577D" w:rsidR="007408B7" w:rsidRPr="00AC5481" w:rsidRDefault="005327B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участие в проведении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входного контроля качества материалов, изделий и оборудования;</w:t>
      </w:r>
    </w:p>
    <w:p w14:paraId="3DAF46ED" w14:textId="36811338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соблюдения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аводом-изготовителем правил складирования и хранения применяемых материалов, изделий и оборудования; </w:t>
      </w:r>
    </w:p>
    <w:p w14:paraId="36855084" w14:textId="77777777" w:rsidR="004D7108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на постоянной основе проверка качества изготовления продукции, применяемых материалов, изделий, конструкций и оборудов</w:t>
      </w:r>
      <w:r w:rsidR="005327B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ания, соответствия их 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документации, </w:t>
      </w:r>
      <w:r w:rsidR="005327B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перечисленной в пункте 1.1. настоящего Приложения; </w:t>
      </w:r>
    </w:p>
    <w:p w14:paraId="0840D54E" w14:textId="5DADEBD8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наличи</w:t>
      </w:r>
      <w:r w:rsidR="004D7108" w:rsidRPr="00AC5481">
        <w:rPr>
          <w:rFonts w:ascii="Times New Roman" w:hAnsi="Times New Roman"/>
          <w:b w:val="0"/>
          <w:bCs/>
          <w:sz w:val="20"/>
          <w:lang w:eastAsia="en-US"/>
        </w:rPr>
        <w:t>е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и правильность оформления документов, подтверждающих их качество (паспортов, сертификатов, результатов испытаний), а также документированных результатов входного контроля; своевременное выявление дефектов и нарушений, информирование о них Компании и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авода-изготовителя; </w:t>
      </w:r>
    </w:p>
    <w:p w14:paraId="3A43D7B2" w14:textId="6E363D78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своевременное информирование Компании при обнаружении несоответствий и при отказе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авода-изготовителя выполнять требования нормативных документов;</w:t>
      </w:r>
    </w:p>
    <w:p w14:paraId="57B690A5" w14:textId="31E10DDF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выдача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аводу-изготовителю замечаний/предписаний при обнаружении несоответствий и при отказе выполнять требования нормативных документов; </w:t>
      </w:r>
    </w:p>
    <w:p w14:paraId="11D7E0A3" w14:textId="21DDDF6F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качества и сроков устранения замечаний, предписаний и несоответствий, оформления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аводом-изготовителем документов по устранению замечаний, предписаний;</w:t>
      </w:r>
    </w:p>
    <w:p w14:paraId="21D186C3" w14:textId="57D15A5F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выдача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аводу-изготовителю, при необходимости, предписаний на остановку производства (по предварительному согласованию с Компаний) на всех технологических этапах; </w:t>
      </w:r>
    </w:p>
    <w:p w14:paraId="7E2BAD7E" w14:textId="38BB5FE6" w:rsidR="00286D45" w:rsidRPr="00AC5481" w:rsidRDefault="005327B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по </w:t>
      </w:r>
      <w:r w:rsidR="000F7B64" w:rsidRPr="00AC5481">
        <w:rPr>
          <w:rFonts w:ascii="Times New Roman" w:hAnsi="Times New Roman"/>
          <w:b w:val="0"/>
          <w:bCs/>
          <w:sz w:val="20"/>
          <w:lang w:eastAsia="en-US"/>
        </w:rPr>
        <w:t xml:space="preserve">отдельному 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распоряжению Компании</w:t>
      </w:r>
      <w:r w:rsidR="000F7B64" w:rsidRPr="00AC5481">
        <w:rPr>
          <w:rFonts w:ascii="Times New Roman" w:hAnsi="Times New Roman"/>
          <w:b w:val="0"/>
          <w:bCs/>
          <w:sz w:val="20"/>
          <w:lang w:eastAsia="en-US"/>
        </w:rPr>
        <w:t>,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проверка на контролепригодность плана технологического контроля (ПТК), операционно-технологических карт (ТК); </w:t>
      </w:r>
    </w:p>
    <w:p w14:paraId="6CABC5FD" w14:textId="53C9F0BF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ведение журнала </w:t>
      </w:r>
      <w:r w:rsidR="009C30BD" w:rsidRPr="00AC5481">
        <w:rPr>
          <w:rFonts w:ascii="Times New Roman" w:hAnsi="Times New Roman"/>
          <w:b w:val="0"/>
          <w:bCs/>
          <w:sz w:val="20"/>
          <w:lang w:eastAsia="en-US"/>
        </w:rPr>
        <w:t xml:space="preserve">инспекционного 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технического надзора с указанием в таком журнале описания всех видов проводимых контролей на всех этапах производства;</w:t>
      </w:r>
    </w:p>
    <w:p w14:paraId="14D767A2" w14:textId="634548BA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уведомление Компании о любой причине задержки изготовления материалов и оборудования, простоев или иных задержек</w:t>
      </w:r>
      <w:r w:rsidR="005327B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; </w:t>
      </w:r>
    </w:p>
    <w:p w14:paraId="26AF7AE9" w14:textId="7C55DC2F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взаимодействие с представителями Компании</w:t>
      </w:r>
      <w:r w:rsidR="005327B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по любым вопросам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, </w:t>
      </w:r>
      <w:r w:rsidR="005327B5" w:rsidRPr="00AC5481">
        <w:rPr>
          <w:rFonts w:ascii="Times New Roman" w:hAnsi="Times New Roman"/>
          <w:b w:val="0"/>
          <w:bCs/>
          <w:sz w:val="20"/>
          <w:lang w:eastAsia="en-US"/>
        </w:rPr>
        <w:t>которые могут стать причиной претензии со стороны Завода-изготовителя;</w:t>
      </w:r>
    </w:p>
    <w:p w14:paraId="350AF3F1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обеспечение наличия на месте производства работ актуальной базы нормативно-технической документации, учитывающей все виды и сложность работ;</w:t>
      </w:r>
    </w:p>
    <w:p w14:paraId="003D4058" w14:textId="257C4E89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участие в аудитах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аводов-изготовителей по требованию Компании и в других комиссионных обследованиях, комиссиях, совещаниях и т.д.;</w:t>
      </w:r>
    </w:p>
    <w:p w14:paraId="48DA10A3" w14:textId="2CDDB3DD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соблюдения 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З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аводом-изготовителем выполнения условий консервации оборудования и материалов, а также периодического обслуживания оборудования перед отгрузкой;  </w:t>
      </w:r>
    </w:p>
    <w:p w14:paraId="70BD1E8C" w14:textId="5DD8E111" w:rsidR="00286D45" w:rsidRPr="00AC5481" w:rsidRDefault="00B4230C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участие в проведении входного контроля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комплектующих для изготовления продукции;</w:t>
      </w:r>
    </w:p>
    <w:p w14:paraId="2249C737" w14:textId="05345811" w:rsidR="00286D45" w:rsidRPr="00AC5481" w:rsidRDefault="00B4230C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участие в проведении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в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ходного контроля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сварочных и наплавочных материалов;</w:t>
      </w:r>
    </w:p>
    <w:p w14:paraId="036C4141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визуальный контроль комплектующих для изготовления продукции;</w:t>
      </w:r>
    </w:p>
    <w:p w14:paraId="6B101DE6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шероховатости рабочих поверхностей;</w:t>
      </w:r>
    </w:p>
    <w:p w14:paraId="6457DEBD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качества обезжиривания непосредственно перед нанесением покрытия;</w:t>
      </w:r>
    </w:p>
    <w:p w14:paraId="1A08DEF1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температуры электролита, силы тока при нанесении покрытия;</w:t>
      </w:r>
    </w:p>
    <w:p w14:paraId="615D74B4" w14:textId="5049F3CF" w:rsidR="00286D45" w:rsidRPr="00AC5481" w:rsidRDefault="00857C4A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врем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ени</w:t>
      </w:r>
      <w:r w:rsidR="0063477D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/ темпа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нанесения покрытия;</w:t>
      </w:r>
    </w:p>
    <w:p w14:paraId="5952FD39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сборки под сварку, режимы сварки;</w:t>
      </w:r>
    </w:p>
    <w:p w14:paraId="5FC959C2" w14:textId="401B33D3" w:rsidR="00286D45" w:rsidRPr="00AC5481" w:rsidRDefault="00857C4A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</w:t>
      </w:r>
      <w:r w:rsidR="0063477D" w:rsidRPr="00AC5481">
        <w:rPr>
          <w:rFonts w:ascii="Times New Roman" w:hAnsi="Times New Roman"/>
          <w:b w:val="0"/>
          <w:bCs/>
          <w:sz w:val="20"/>
          <w:lang w:eastAsia="en-US"/>
        </w:rPr>
        <w:t xml:space="preserve">за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исправлени</w:t>
      </w:r>
      <w:r w:rsidR="0063477D" w:rsidRPr="00AC5481">
        <w:rPr>
          <w:rFonts w:ascii="Times New Roman" w:hAnsi="Times New Roman"/>
          <w:b w:val="0"/>
          <w:bCs/>
          <w:sz w:val="20"/>
          <w:lang w:eastAsia="en-US"/>
        </w:rPr>
        <w:t>ем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дефектов сварных швов (при необходимости);</w:t>
      </w:r>
    </w:p>
    <w:p w14:paraId="4A855073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режимов термообработки основных деталей и сварных швов;</w:t>
      </w:r>
    </w:p>
    <w:p w14:paraId="776C37F9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твердости корпусных деталей;</w:t>
      </w:r>
    </w:p>
    <w:p w14:paraId="5D016B08" w14:textId="1199B37C" w:rsidR="007408B7" w:rsidRPr="00AC5481" w:rsidRDefault="007408B7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механических свойств, металлографических исследований сварных швов;</w:t>
      </w:r>
    </w:p>
    <w:p w14:paraId="21C91338" w14:textId="061BDB0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геометрических размеров и качества поверхности деталей;</w:t>
      </w:r>
    </w:p>
    <w:p w14:paraId="75AE5E00" w14:textId="3340D08A" w:rsidR="00D17807" w:rsidRPr="00AC5481" w:rsidRDefault="00D17807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контроль замеров толщины стенки корпусных деталей в контрольных точках;</w:t>
      </w:r>
    </w:p>
    <w:p w14:paraId="3BB61DFC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визуальный и измерительный контроль;</w:t>
      </w:r>
    </w:p>
    <w:p w14:paraId="54A9288F" w14:textId="4F03A0BA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lastRenderedPageBreak/>
        <w:t>н</w:t>
      </w:r>
      <w:r w:rsidR="00B4230C" w:rsidRPr="00AC5481">
        <w:rPr>
          <w:rFonts w:ascii="Times New Roman" w:hAnsi="Times New Roman"/>
          <w:b w:val="0"/>
          <w:bCs/>
          <w:sz w:val="20"/>
          <w:lang w:eastAsia="en-US"/>
        </w:rPr>
        <w:t>еразрушающий контроль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;</w:t>
      </w:r>
    </w:p>
    <w:p w14:paraId="7885D1E2" w14:textId="6EA00782" w:rsidR="00286D45" w:rsidRPr="00AC5481" w:rsidRDefault="0063477D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испытани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й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на прочность, плотность материала корпусных деталей и сварных швов</w:t>
      </w:r>
      <w:r w:rsidR="00AE3FE9" w:rsidRPr="00AC5481">
        <w:rPr>
          <w:rFonts w:ascii="Times New Roman" w:hAnsi="Times New Roman"/>
          <w:b w:val="0"/>
          <w:bCs/>
          <w:sz w:val="20"/>
          <w:lang w:eastAsia="en-US"/>
        </w:rPr>
        <w:t>;</w:t>
      </w:r>
    </w:p>
    <w:p w14:paraId="40D1C66F" w14:textId="0C4CE89C" w:rsidR="00286D45" w:rsidRPr="00AC5481" w:rsidRDefault="0063477D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испытани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й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на прочность и герметичность (сосуды, аппараты, запорная арматура, трубопроводы, системы гидравлик/пневматики, иная продукция, работающая под давлением);</w:t>
      </w:r>
    </w:p>
    <w:p w14:paraId="4AB66990" w14:textId="7D846F2D" w:rsidR="00286D45" w:rsidRPr="00AC5481" w:rsidRDefault="0063477D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контроль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испытани</w:t>
      </w:r>
      <w:r w:rsidRPr="00AC5481">
        <w:rPr>
          <w:rFonts w:ascii="Times New Roman" w:hAnsi="Times New Roman"/>
          <w:b w:val="0"/>
          <w:bCs/>
          <w:sz w:val="20"/>
          <w:lang w:eastAsia="en-US"/>
        </w:rPr>
        <w:t>й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 xml:space="preserve"> оборудования под нагрузкой – отдельные пуски оборудования, в процессе которых постепенно повышают рабочие параметры (производительность, давление, мощность и т.д.) с последующей остановкой для осмотра и устранения неполадок;</w:t>
      </w:r>
    </w:p>
    <w:p w14:paraId="52FC9FF7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визуально-измерительный контроль крана после испытаний;</w:t>
      </w:r>
    </w:p>
    <w:p w14:paraId="40919ABA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проверка эксплуатационной разрешительной и сопроводительной документации;</w:t>
      </w:r>
    </w:p>
    <w:p w14:paraId="2CE99CCD" w14:textId="030004F1" w:rsidR="00286D45" w:rsidRPr="00AC5481" w:rsidRDefault="0063477D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 xml:space="preserve">проверка </w:t>
      </w:r>
      <w:r w:rsidR="00286D45" w:rsidRPr="00AC5481">
        <w:rPr>
          <w:rFonts w:ascii="Times New Roman" w:hAnsi="Times New Roman"/>
          <w:b w:val="0"/>
          <w:bCs/>
          <w:sz w:val="20"/>
          <w:lang w:eastAsia="en-US"/>
        </w:rPr>
        <w:t>состояния вагонов и автотранспорта, соблюдения правил погрузки;</w:t>
      </w:r>
    </w:p>
    <w:p w14:paraId="1931260A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формирование отчетной документации;</w:t>
      </w:r>
    </w:p>
    <w:p w14:paraId="0D8CFEA4" w14:textId="77777777" w:rsidR="00286D45" w:rsidRPr="00AC5481" w:rsidRDefault="00286D45" w:rsidP="00EF540A">
      <w:pPr>
        <w:pStyle w:val="Title"/>
        <w:numPr>
          <w:ilvl w:val="0"/>
          <w:numId w:val="20"/>
        </w:numPr>
        <w:tabs>
          <w:tab w:val="left" w:pos="0"/>
          <w:tab w:val="left" w:pos="459"/>
        </w:tabs>
        <w:spacing w:before="60" w:after="60"/>
        <w:ind w:left="34" w:firstLine="34"/>
        <w:jc w:val="both"/>
        <w:rPr>
          <w:rFonts w:ascii="Times New Roman" w:hAnsi="Times New Roman"/>
          <w:b w:val="0"/>
          <w:bCs/>
          <w:sz w:val="20"/>
          <w:lang w:eastAsia="en-US"/>
        </w:rPr>
      </w:pPr>
      <w:r w:rsidRPr="00AC5481">
        <w:rPr>
          <w:rFonts w:ascii="Times New Roman" w:hAnsi="Times New Roman"/>
          <w:b w:val="0"/>
          <w:bCs/>
          <w:sz w:val="20"/>
          <w:lang w:eastAsia="en-US"/>
        </w:rPr>
        <w:t>архивирование документов о качестве.</w:t>
      </w:r>
    </w:p>
    <w:p w14:paraId="7511851C" w14:textId="77777777" w:rsidR="00EF407C" w:rsidRPr="00AC5481" w:rsidRDefault="00EF407C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1009CA75" w14:textId="5D00A845" w:rsidR="00B514D0" w:rsidRPr="00472223" w:rsidRDefault="00BF387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УСЛОВИЯ ПРИВЛЕЧЕНИЯ ПЕРСОНАЛА ИСПОЛНИТЕЛЯ</w:t>
      </w:r>
      <w:r w:rsidR="00D97D85" w:rsidRPr="00AC5481">
        <w:rPr>
          <w:b/>
          <w:lang w:val="ru-RU"/>
        </w:rPr>
        <w:t xml:space="preserve"> </w:t>
      </w:r>
      <w:r w:rsidR="00AE3FE9" w:rsidRPr="00AC5481">
        <w:rPr>
          <w:b/>
          <w:lang w:val="ru-RU"/>
        </w:rPr>
        <w:t>ДЛЯ ОКАЗАНИЯ УСЛУГ ПО И</w:t>
      </w:r>
      <w:r w:rsidR="004D7108" w:rsidRPr="00AC5481">
        <w:rPr>
          <w:b/>
          <w:lang w:val="ru-RU"/>
        </w:rPr>
        <w:t>Н</w:t>
      </w:r>
      <w:r w:rsidR="00AE3FE9" w:rsidRPr="00AC5481">
        <w:rPr>
          <w:b/>
          <w:lang w:val="ru-RU"/>
        </w:rPr>
        <w:t xml:space="preserve">СПЕКЦИОННОМУ НАДЗОРУ </w:t>
      </w:r>
      <w:r w:rsidR="00D97D85" w:rsidRPr="00AC5481">
        <w:rPr>
          <w:b/>
          <w:lang w:val="ru-RU"/>
        </w:rPr>
        <w:t>И ЗАВЕРЕНИЯ ИСПОЛНИТЕЛЯ</w:t>
      </w:r>
    </w:p>
    <w:p w14:paraId="62A8B761" w14:textId="15CC8374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подтверждает наличие</w:t>
      </w:r>
      <w:r w:rsidRPr="00AC5481">
        <w:t> </w:t>
      </w:r>
      <w:r w:rsidRPr="00AC5481">
        <w:rPr>
          <w:lang w:val="ru-RU"/>
        </w:rPr>
        <w:t xml:space="preserve">специалистов требуемой квалификации, автотранспорта, приборной оснащенности, наличие актуальной базы нормативно-технической документации, учитывающей все виды и сложность работ, необходимых для </w:t>
      </w:r>
      <w:r w:rsidR="0059106A" w:rsidRPr="00AC5481">
        <w:rPr>
          <w:lang w:val="ru-RU"/>
        </w:rPr>
        <w:t>оказания</w:t>
      </w:r>
      <w:r w:rsidRPr="00AC5481">
        <w:rPr>
          <w:lang w:val="ru-RU"/>
        </w:rPr>
        <w:t xml:space="preserve"> Услуг по </w:t>
      </w:r>
      <w:r w:rsidR="00AE3FE9" w:rsidRPr="00AC5481">
        <w:rPr>
          <w:lang w:val="ru-RU"/>
        </w:rPr>
        <w:t>инспекционному надзору за качеством изготовления материалов и оборудования на Заводах-изготовителях</w:t>
      </w:r>
      <w:r w:rsidRPr="00AC5481">
        <w:rPr>
          <w:lang w:val="ru-RU"/>
        </w:rPr>
        <w:t xml:space="preserve">. </w:t>
      </w:r>
    </w:p>
    <w:p w14:paraId="7D8FEC03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6B90B39B" w14:textId="345809EC" w:rsidR="00FA5051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имеет соответствующую квалификацию для осуществления хозяйственной деятельности и все необходимые разрешения на оказание Услуг в </w:t>
      </w:r>
      <w:r w:rsidR="0059106A" w:rsidRPr="00AC5481">
        <w:rPr>
          <w:lang w:val="ru-RU"/>
        </w:rPr>
        <w:t>Республике Казахстан</w:t>
      </w:r>
      <w:r w:rsidR="004553C9">
        <w:rPr>
          <w:lang w:val="ru-RU"/>
        </w:rPr>
        <w:t xml:space="preserve">, </w:t>
      </w:r>
      <w:r w:rsidR="004553C9" w:rsidRPr="00AC5481">
        <w:rPr>
          <w:lang w:val="ru-RU"/>
        </w:rPr>
        <w:t xml:space="preserve">Российской Федерации, </w:t>
      </w:r>
      <w:r w:rsidRPr="00AC5481">
        <w:rPr>
          <w:lang w:val="ru-RU"/>
        </w:rPr>
        <w:t xml:space="preserve">и всех других местах оказания Услуг по настоящему Договору, включая, в частности, все лицензии, необходимые для оказания Услуг по законодательству применимой юрисдикции. </w:t>
      </w:r>
    </w:p>
    <w:p w14:paraId="56D39E3D" w14:textId="5420E0AC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</w:t>
      </w:r>
      <w:r w:rsidR="00B4230C" w:rsidRPr="00AC5481">
        <w:rPr>
          <w:lang w:val="ru-RU"/>
        </w:rPr>
        <w:t xml:space="preserve">имеет все необходимые разрешительные документы </w:t>
      </w:r>
      <w:r w:rsidRPr="00AC5481">
        <w:rPr>
          <w:lang w:val="ru-RU"/>
        </w:rPr>
        <w:t>для осуществления инспекционного надзора за качеством изготовления и отгрузки материалов и оборудования на заводах-изготовителях.</w:t>
      </w:r>
    </w:p>
    <w:p w14:paraId="0F6A77B5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6287DA1E" w14:textId="73D0E5DA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Исполнителю известно обо всех юридических требованиях, которые должны соблюдаться при оказании Услуг, и он обязуется оказывать Услуги в соответствии со всеми применимыми нормативно-правовыми актами государственных или иных компетентных органов власти, равно как и другими их нормативно-правовыми требованиями и распоряжениями, действующими в настоящее время или вступающими в силу в процессе оказания Услуг, включая, в частности, относящиеся к коммерческой деятельности, налогообложению, окружающей среде, труду и т.д. Исполнитель несет ответственность за уплату штрафов и пни за несоблюдение таких требований, законов, других нормативно-правовых документов и распоряжений и освобождает Компанию и ее акционеров от ответственности за какие-либо обязательства, убытки, претензии, штрафы, пени и затраты любого рода в связи с таким неисполнением.</w:t>
      </w:r>
    </w:p>
    <w:p w14:paraId="53A94BBF" w14:textId="01BCC030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0CBBDB3" w14:textId="7450161B" w:rsidR="00286D45" w:rsidRPr="00AC5481" w:rsidRDefault="00EA5DF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>
        <w:rPr>
          <w:lang w:val="ru-RU"/>
        </w:rPr>
        <w:t xml:space="preserve">Исполнитель </w:t>
      </w:r>
      <w:r w:rsidR="00EC1977">
        <w:rPr>
          <w:lang w:val="ru-RU"/>
        </w:rPr>
        <w:t xml:space="preserve">имеет </w:t>
      </w:r>
      <w:r>
        <w:rPr>
          <w:lang w:val="ru-RU"/>
        </w:rPr>
        <w:t>в штате персонал, прошедший</w:t>
      </w:r>
      <w:r w:rsidR="00286D45" w:rsidRPr="00AC5481">
        <w:rPr>
          <w:lang w:val="ru-RU"/>
        </w:rPr>
        <w:t xml:space="preserve"> обучение и аттестацию в установленном</w:t>
      </w:r>
      <w:r>
        <w:rPr>
          <w:lang w:val="ru-RU"/>
        </w:rPr>
        <w:t xml:space="preserve"> порядке; имеющий</w:t>
      </w:r>
      <w:r w:rsidR="00286D45" w:rsidRPr="00AC5481">
        <w:rPr>
          <w:lang w:val="ru-RU"/>
        </w:rPr>
        <w:t xml:space="preserve"> необходимые разрешительные документы, требуемые в с</w:t>
      </w:r>
      <w:r w:rsidR="009979FE" w:rsidRPr="00AC5481">
        <w:rPr>
          <w:lang w:val="ru-RU"/>
        </w:rPr>
        <w:t>оответствии с законодательством</w:t>
      </w:r>
      <w:r w:rsidR="00286D45" w:rsidRPr="00AC5481">
        <w:rPr>
          <w:lang w:val="ru-RU"/>
        </w:rPr>
        <w:t xml:space="preserve"> и подтверждающие возможность оказания Услуг по настоящему Договору.</w:t>
      </w:r>
    </w:p>
    <w:p w14:paraId="4339314D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0425366F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Минимальные требования к квалификации специалистов Исполнителя (но не ограничиваясь):</w:t>
      </w:r>
    </w:p>
    <w:p w14:paraId="55E275FC" w14:textId="158DBE5F" w:rsidR="00286D45" w:rsidRPr="004553C9" w:rsidRDefault="00286D45" w:rsidP="004553C9">
      <w:pPr>
        <w:tabs>
          <w:tab w:val="left" w:pos="0"/>
          <w:tab w:val="left" w:pos="459"/>
        </w:tabs>
        <w:jc w:val="both"/>
        <w:rPr>
          <w:lang w:val="ru-RU"/>
        </w:rPr>
      </w:pPr>
      <w:r w:rsidRPr="00BC763B">
        <w:rPr>
          <w:lang w:val="ru-RU"/>
        </w:rPr>
        <w:t>Привлекаемые к работе специалисты Исполнителя должны иметь высшее профессионально-техническое образование со специализацией, соответствующей деятельности конкретного специалиста при оказании им услуг по настоящему Договору; стаж работы не менее 3 (трех) лет по техническому и инспекционному надзору на заводах-изготовителях материалов и оборудования для не</w:t>
      </w:r>
      <w:r w:rsidR="00E8452E" w:rsidRPr="00BC763B">
        <w:rPr>
          <w:lang w:val="ru-RU"/>
        </w:rPr>
        <w:t>фтяной и газовой промышленности</w:t>
      </w:r>
      <w:r w:rsidRPr="00BC763B">
        <w:rPr>
          <w:lang w:val="ru-RU"/>
        </w:rPr>
        <w:t>; иметь все соответствующие аттестации и разрешения и допуски, требуемые в соответствии с применимым законодательством для оказания Услуг по Договору.</w:t>
      </w:r>
      <w:bookmarkStart w:id="0" w:name="_GoBack"/>
      <w:bookmarkEnd w:id="0"/>
    </w:p>
    <w:p w14:paraId="36F87FB3" w14:textId="44F61F5F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7647D7F5" w14:textId="6D8E249F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привлекает к оказанию Услуг по Договору специалистов исключительно при условии предварительного письменного утверждения их кандидатур Компанией в порядке, предусмотренном п</w:t>
      </w:r>
      <w:r w:rsidR="00055862" w:rsidRPr="00AC5481">
        <w:rPr>
          <w:lang w:val="ru-RU"/>
        </w:rPr>
        <w:t xml:space="preserve">унктом </w:t>
      </w:r>
      <w:r w:rsidRPr="00AC5481">
        <w:rPr>
          <w:lang w:val="ru-RU"/>
        </w:rPr>
        <w:t>2.</w:t>
      </w:r>
      <w:r w:rsidR="0059106A" w:rsidRPr="00AC5481">
        <w:rPr>
          <w:lang w:val="ru-RU"/>
        </w:rPr>
        <w:t>6</w:t>
      </w:r>
      <w:r w:rsidRPr="00AC5481">
        <w:rPr>
          <w:lang w:val="ru-RU"/>
        </w:rPr>
        <w:t xml:space="preserve"> </w:t>
      </w:r>
      <w:r w:rsidR="0059106A" w:rsidRPr="00AC5481">
        <w:rPr>
          <w:lang w:val="ru-RU"/>
        </w:rPr>
        <w:t>настоящего Приложения</w:t>
      </w:r>
      <w:r w:rsidRPr="00AC5481">
        <w:rPr>
          <w:lang w:val="ru-RU"/>
        </w:rPr>
        <w:t xml:space="preserve">. </w:t>
      </w:r>
    </w:p>
    <w:p w14:paraId="3D34BB5B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B045486" w14:textId="77777777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мобилизует персонал только после получения уведомления от Компании в форме Заявки. </w:t>
      </w:r>
    </w:p>
    <w:p w14:paraId="602B5093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78BF0492" w14:textId="77777777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выделяет квалифицированный и опытный персонал и иные ресурсы в достаточном количестве для осуществления услуг в соответствии с Заявками.</w:t>
      </w:r>
    </w:p>
    <w:p w14:paraId="531F47D4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72137458" w14:textId="32E82537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планирует время нахождения на месте оказания Услуг для тщательного, повсеместного и надлежащего контроля выполнения работ и выполнения инспекционных мероприятий.</w:t>
      </w:r>
    </w:p>
    <w:p w14:paraId="6F63361F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4C2041AA" w14:textId="1897FEBC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lastRenderedPageBreak/>
        <w:t xml:space="preserve">Исполнитель взаимодействует с представителями </w:t>
      </w:r>
      <w:r w:rsidR="0059106A" w:rsidRPr="00AC5481">
        <w:rPr>
          <w:lang w:val="ru-RU"/>
        </w:rPr>
        <w:t>З</w:t>
      </w:r>
      <w:r w:rsidRPr="00AC5481">
        <w:rPr>
          <w:lang w:val="ru-RU"/>
        </w:rPr>
        <w:t>авода-изготовителя по всем вопросам, имеющим отношение к качеству изготовления материалов и оборудования.</w:t>
      </w:r>
    </w:p>
    <w:p w14:paraId="0C840116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3F2A52CD" w14:textId="7739DFEB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сотрудничает с персоналом по контролю качества изготовления материалов и оборудования </w:t>
      </w:r>
      <w:r w:rsidR="00E933E8" w:rsidRPr="00AC5481">
        <w:rPr>
          <w:lang w:val="ru-RU"/>
        </w:rPr>
        <w:t xml:space="preserve">Завода-изготовителя </w:t>
      </w:r>
      <w:r w:rsidRPr="00AC5481">
        <w:rPr>
          <w:lang w:val="ru-RU"/>
        </w:rPr>
        <w:t>в той степени, какая возможна без ущерба для выполнения независимой проверки работ.</w:t>
      </w:r>
    </w:p>
    <w:p w14:paraId="55B769F3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78686332" w14:textId="1178946D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Компания (Ответственный Компании за организацию </w:t>
      </w:r>
      <w:r w:rsidR="00E933E8" w:rsidRPr="00AC5481">
        <w:rPr>
          <w:lang w:val="ru-RU"/>
        </w:rPr>
        <w:t>И</w:t>
      </w:r>
      <w:r w:rsidRPr="00AC5481">
        <w:rPr>
          <w:lang w:val="ru-RU"/>
        </w:rPr>
        <w:t xml:space="preserve">Н) вправе вносить изменения в порядок организации Услуг и отчетность путем направления обращений, замечаний, предложений в адрес Исполнителя (Ответственного Исполнителя за организацию </w:t>
      </w:r>
      <w:r w:rsidR="00E933E8" w:rsidRPr="00AC5481">
        <w:rPr>
          <w:lang w:val="ru-RU"/>
        </w:rPr>
        <w:t>И</w:t>
      </w:r>
      <w:r w:rsidRPr="00AC5481">
        <w:rPr>
          <w:lang w:val="ru-RU"/>
        </w:rPr>
        <w:t>Н).</w:t>
      </w:r>
    </w:p>
    <w:p w14:paraId="57B25FC9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71118E23" w14:textId="77777777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обязуется заменять за свой счет (включая все связанные с этим затраты на мобилизацию/ демобилизацию) любой свой персонал, техническое средство или оборудование, применяемое для оказания Услуг, результаты деятельности которых, исключительно по усмотрению Компании, являются неудовлетворительными в том или ином отношении.</w:t>
      </w:r>
    </w:p>
    <w:p w14:paraId="4986D90A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55412614" w14:textId="6BDC8F57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В случае оказания специалистами Исполнителя Услуг ненадлежащего качества, либо совершения ими правонарушений, по письменному запросу Компании (Ответственного Компании за организацию </w:t>
      </w:r>
      <w:r w:rsidR="00E933E8" w:rsidRPr="00AC5481">
        <w:rPr>
          <w:lang w:val="ru-RU"/>
        </w:rPr>
        <w:t>И</w:t>
      </w:r>
      <w:r w:rsidRPr="00AC5481">
        <w:rPr>
          <w:lang w:val="ru-RU"/>
        </w:rPr>
        <w:t xml:space="preserve">Н) Исполнитель обязан заменить данных специалистов на специалистов надлежащей квалификации без каких-либо дополнительных затрат для Компании. Замена производится в сроки, указанные Компанией. При этом Компания вправе в одностороннем порядке инициировать замену представителя Исполнителя, мобилизованного на </w:t>
      </w:r>
      <w:r w:rsidR="00E933E8" w:rsidRPr="00AC5481">
        <w:rPr>
          <w:lang w:val="ru-RU"/>
        </w:rPr>
        <w:t>Завод-изготовитель</w:t>
      </w:r>
      <w:r w:rsidRPr="00AC5481">
        <w:rPr>
          <w:lang w:val="ru-RU"/>
        </w:rPr>
        <w:t>.</w:t>
      </w:r>
    </w:p>
    <w:p w14:paraId="3F5EB81D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FCA0B20" w14:textId="27F13B85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В случае оказания Исполнителем Услуг </w:t>
      </w:r>
      <w:r w:rsidR="00607313" w:rsidRPr="00AC5481">
        <w:rPr>
          <w:lang w:val="ru-RU"/>
        </w:rPr>
        <w:t>ненадлежащего качества</w:t>
      </w:r>
      <w:r w:rsidRPr="00AC5481">
        <w:rPr>
          <w:lang w:val="ru-RU"/>
        </w:rPr>
        <w:t>, Исполнитель обязуется своими силами и за свой счет</w:t>
      </w:r>
      <w:r w:rsidR="00607313" w:rsidRPr="00AC5481">
        <w:rPr>
          <w:lang w:val="ru-RU"/>
        </w:rPr>
        <w:t xml:space="preserve"> выполнить</w:t>
      </w:r>
      <w:r w:rsidRPr="00AC5481">
        <w:rPr>
          <w:lang w:val="ru-RU"/>
        </w:rPr>
        <w:t xml:space="preserve"> мероприятия по устранению замечаний </w:t>
      </w:r>
      <w:r w:rsidR="00607313" w:rsidRPr="00AC5481">
        <w:rPr>
          <w:lang w:val="ru-RU"/>
        </w:rPr>
        <w:t xml:space="preserve">в указанном Компанией объеме и </w:t>
      </w:r>
      <w:r w:rsidRPr="00AC5481">
        <w:rPr>
          <w:lang w:val="ru-RU"/>
        </w:rPr>
        <w:t xml:space="preserve">в </w:t>
      </w:r>
      <w:r w:rsidR="00EA5DF5">
        <w:rPr>
          <w:lang w:val="ru-RU"/>
        </w:rPr>
        <w:t>установленный</w:t>
      </w:r>
      <w:r w:rsidRPr="00AC5481">
        <w:rPr>
          <w:lang w:val="ru-RU"/>
        </w:rPr>
        <w:t xml:space="preserve"> Компанией срок</w:t>
      </w:r>
      <w:r w:rsidR="00607313" w:rsidRPr="00AC5481">
        <w:rPr>
          <w:lang w:val="ru-RU"/>
        </w:rPr>
        <w:t>, без ущерба для прав</w:t>
      </w:r>
      <w:r w:rsidRPr="00AC5481">
        <w:rPr>
          <w:lang w:val="ru-RU"/>
        </w:rPr>
        <w:t xml:space="preserve"> </w:t>
      </w:r>
      <w:r w:rsidR="00607313" w:rsidRPr="00AC5481">
        <w:rPr>
          <w:lang w:val="ru-RU"/>
        </w:rPr>
        <w:t>Компании, предусмотренных Разделом 11 Договора.</w:t>
      </w:r>
    </w:p>
    <w:p w14:paraId="75199540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4B559194" w14:textId="699C75C7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В случае обнаружения дефектов в материалах и оборудовании, которые изготавливались под надзором Исполнителя в гарантийный период, установленный договором на поставку, Исполнитель обязуется по письменному требованию Компании за свой счет, в срок, согласованный Сторонами, оказать Услуги по техническому и инспекционному надзору за исправлением и устранением недостатков, изъянов и прочих дефектов, проводимых </w:t>
      </w:r>
      <w:r w:rsidR="00E933E8" w:rsidRPr="00AC5481">
        <w:rPr>
          <w:lang w:val="ru-RU"/>
        </w:rPr>
        <w:t>З</w:t>
      </w:r>
      <w:r w:rsidRPr="00AC5481">
        <w:rPr>
          <w:lang w:val="ru-RU"/>
        </w:rPr>
        <w:t>аводом-изготовителем</w:t>
      </w:r>
      <w:r w:rsidR="00C3193E" w:rsidRPr="00AC5481">
        <w:rPr>
          <w:lang w:val="ru-RU"/>
        </w:rPr>
        <w:t>, без ущерба для прав Компании, предусмотренных Разделом 11 Договора</w:t>
      </w:r>
      <w:r w:rsidRPr="00AC5481">
        <w:rPr>
          <w:lang w:val="ru-RU"/>
        </w:rPr>
        <w:t>.</w:t>
      </w:r>
    </w:p>
    <w:p w14:paraId="325F48DB" w14:textId="7073FC95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2A8DF6B5" w14:textId="1CDE1CD6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обеспечивает наличие инструмента, оборудования, материалов, а также всех расходных позиций, необходимых для выполнения деятельности по контролю и мониторингу каждого этапа изготовления материалов и оборудования.</w:t>
      </w:r>
    </w:p>
    <w:p w14:paraId="1004FABD" w14:textId="5835F3B2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27409016" w14:textId="7C7FB842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обеспечивает наличие всей необходимой оргтехники, включая персональные компьютеры, для всех специалистов, привлекаемых к оказанию Услуг по Договору, на протяжении всего срока действия Договора с целью обеспечения постоянного доступа к актуальной РД и нормативным документам, своевременной подготовки и оформления отчетной документации по Договору и выполнения иных задач в рамках оказания Услуг по Договору.</w:t>
      </w:r>
    </w:p>
    <w:p w14:paraId="4ACCC95E" w14:textId="6AE61008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3E1F655E" w14:textId="4AA0D2FF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Компания не закупает и не предоставляет для оказания Услуг Исполнителем каких-либо инструментов или оборудования, за исключением случаев, когда в Договоре прямо оговорено иное или если Стороны в письменном виде не договорятся об ином. </w:t>
      </w:r>
    </w:p>
    <w:p w14:paraId="16CB517D" w14:textId="5EC9AB05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3CB9C012" w14:textId="02721B8C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обеспечивает и применяет приборную оснащенность (оборудование и средства контроля) по своим техническим характеристикам не ниже, чем у</w:t>
      </w:r>
      <w:r w:rsidR="006833A6" w:rsidRPr="00AC5481">
        <w:rPr>
          <w:lang w:val="ru-RU"/>
        </w:rPr>
        <w:t xml:space="preserve"> лабораторий контроля качества З</w:t>
      </w:r>
      <w:r w:rsidRPr="00AC5481">
        <w:rPr>
          <w:lang w:val="ru-RU"/>
        </w:rPr>
        <w:t>авода-изготовителя.</w:t>
      </w:r>
      <w:r w:rsidR="00CA6213" w:rsidRPr="00AC5481">
        <w:rPr>
          <w:lang w:val="ru-RU"/>
        </w:rPr>
        <w:t xml:space="preserve"> По </w:t>
      </w:r>
      <w:r w:rsidR="00ED0C89" w:rsidRPr="00AC5481">
        <w:rPr>
          <w:lang w:val="ru-RU"/>
        </w:rPr>
        <w:t xml:space="preserve">отдельному </w:t>
      </w:r>
      <w:r w:rsidR="00CA6213" w:rsidRPr="00AC5481">
        <w:rPr>
          <w:lang w:val="ru-RU"/>
        </w:rPr>
        <w:t>распоряжению Компании Исполнитель осуществляет дубль контроль</w:t>
      </w:r>
      <w:r w:rsidR="00A12F52" w:rsidRPr="00AC5481">
        <w:rPr>
          <w:lang w:val="ru-RU"/>
        </w:rPr>
        <w:t xml:space="preserve"> по ставкам, </w:t>
      </w:r>
      <w:proofErr w:type="spellStart"/>
      <w:r w:rsidR="00A12F52" w:rsidRPr="00AC5481">
        <w:rPr>
          <w:lang w:val="ru-RU"/>
        </w:rPr>
        <w:t>соответсующим</w:t>
      </w:r>
      <w:proofErr w:type="spellEnd"/>
      <w:r w:rsidR="00A12F52" w:rsidRPr="00AC5481">
        <w:rPr>
          <w:lang w:val="ru-RU"/>
        </w:rPr>
        <w:t xml:space="preserve"> </w:t>
      </w:r>
      <w:proofErr w:type="spellStart"/>
      <w:r w:rsidR="00A12F52" w:rsidRPr="00AC5481">
        <w:rPr>
          <w:lang w:val="ru-RU"/>
        </w:rPr>
        <w:t>сренерыночным</w:t>
      </w:r>
      <w:proofErr w:type="spellEnd"/>
      <w:r w:rsidR="00A12F52" w:rsidRPr="00AC5481">
        <w:rPr>
          <w:lang w:val="ru-RU"/>
        </w:rPr>
        <w:t xml:space="preserve"> на аналогичные услуги</w:t>
      </w:r>
      <w:r w:rsidR="00D05277">
        <w:rPr>
          <w:lang w:val="ru-RU"/>
        </w:rPr>
        <w:t>.</w:t>
      </w:r>
    </w:p>
    <w:p w14:paraId="08880C39" w14:textId="45496818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4F14E1CF" w14:textId="6A7E3EF8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соглашается с тем, что он проверил и/или учел необходимость проверки всей информации и документации, предоставленной Компанией, до начала оказания Услуг. Исполнитель также соглашается с тем, что он несет ответственность за проверку всей технической документации, выданной Исполнителю Компанией или к которой Исполнитель получил доступ, и Исполнитель уведомит Компанию о наличии каких-либо несоответствий или опущений в вышеуказанных документах в течение 10 (десяти) рабочих дней со дня </w:t>
      </w:r>
      <w:r w:rsidR="00CA6213" w:rsidRPr="00AC5481">
        <w:rPr>
          <w:lang w:val="ru-RU"/>
        </w:rPr>
        <w:t xml:space="preserve">получения </w:t>
      </w:r>
      <w:r w:rsidRPr="00AC5481">
        <w:rPr>
          <w:lang w:val="ru-RU"/>
        </w:rPr>
        <w:t>данных документов, редактированных и/или дополненных Компанией, или с момента получения доступа к ним. Компания не несет ответственности в отношении влияния на стоимость и график оказания Услуг со стороны Исполнителя за ошибки, несоответствия или опущения на чертежах или в других документах, негативные последствия которых, по мнению Компании, можно было бы избежать в том случае, если бы Исполнитель проверил данные документы заранее и своевременно уведомил Компанию в течение срока, указанного выше.</w:t>
      </w:r>
    </w:p>
    <w:p w14:paraId="0842910E" w14:textId="5AD8580D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5DDEFA33" w14:textId="401130F3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является независимым подрядчиком, и ни одно из положений настоящего Договора не толкуется как создающее какие-либо иные взаимоотношения с Компанией, равно как и не толкуется как создающее какие-либо взаимоотношения между Компанией и сотрудниками Исполнителя; Исполнитель имеет исключительные права и обязанности в части найма, увольнения и осуществления иного контроля над своими сотрудниками, и ни Исполнитель, ни </w:t>
      </w:r>
      <w:r w:rsidRPr="00AC5481">
        <w:rPr>
          <w:lang w:val="ru-RU"/>
        </w:rPr>
        <w:lastRenderedPageBreak/>
        <w:t>любой его сотрудник не квалифицируются в качестве сотрудников Компании; Исполнитель соблюдает все законы, правила, нормативно-правовые акты и распоряжения, применимые к нему в качестве такого работодателя; Исполнитель принимает на себя полную ответственность как комитент за  своих агентов и субподрядчиков; Исполнитель осуществляет контроль над методами и способами оказания Услуг качественным, безопасным и профессиональным образом в соответствии с профессиональными приемами и исходными техническими предположениями, утвержденными Компанией и составленными в соответствии со всеми применимыми требованиями государственных или иных уполномоченных органов.</w:t>
      </w:r>
    </w:p>
    <w:p w14:paraId="6E8FBD1B" w14:textId="5B585B9C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57465C67" w14:textId="2D382CF0" w:rsidR="00286D45" w:rsidRDefault="00286D45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несет единоличную ответственность за выполнение всех требований, относящихся к своему персоналу, включая: (a) оклады, заработную плату, страхование (в том числе страхование оплаты тру</w:t>
      </w:r>
      <w:r w:rsidR="00E933E8" w:rsidRPr="00AC5481">
        <w:rPr>
          <w:lang w:val="ru-RU"/>
        </w:rPr>
        <w:t>д</w:t>
      </w:r>
      <w:r w:rsidRPr="00AC5481">
        <w:rPr>
          <w:lang w:val="ru-RU"/>
        </w:rPr>
        <w:t>а работников), выходные пособия, отпуска и льготы, предусмотренные соответствующим законодательством и коллективными трудовыми договорами; оплату подоходного налога и всех прочих применимых налогов; (b) медицинское обслуживание; (</w:t>
      </w:r>
      <w:r w:rsidRPr="00AC5481">
        <w:rPr>
          <w:lang w:val="en-US"/>
        </w:rPr>
        <w:t>c</w:t>
      </w:r>
      <w:r w:rsidRPr="00AC5481">
        <w:rPr>
          <w:lang w:val="ru-RU"/>
        </w:rPr>
        <w:t>) выполнение иммиграционных требований, включая паспорта, визы, медицинские осмотры, относящиеся к персоналу таможенные пошлины и разрешения на работу; (</w:t>
      </w:r>
      <w:r w:rsidRPr="00AC5481">
        <w:rPr>
          <w:lang w:val="en-US"/>
        </w:rPr>
        <w:t>d</w:t>
      </w:r>
      <w:r w:rsidR="0065488B" w:rsidRPr="00AC5481">
        <w:rPr>
          <w:lang w:val="ru-RU"/>
        </w:rPr>
        <w:t>) питание</w:t>
      </w:r>
      <w:r w:rsidRPr="00AC5481">
        <w:rPr>
          <w:lang w:val="ru-RU"/>
        </w:rPr>
        <w:t>; (</w:t>
      </w:r>
      <w:r w:rsidRPr="00AC5481">
        <w:rPr>
          <w:lang w:val="en-US"/>
        </w:rPr>
        <w:t>e</w:t>
      </w:r>
      <w:r w:rsidRPr="00AC5481">
        <w:rPr>
          <w:lang w:val="ru-RU"/>
        </w:rPr>
        <w:t>) средства аварийного обеспечения и индивидуальной защиты.</w:t>
      </w:r>
    </w:p>
    <w:p w14:paraId="5F20BEF0" w14:textId="5D06628C" w:rsidR="00D05277" w:rsidRPr="00D05277" w:rsidRDefault="00D05277" w:rsidP="00D05277">
      <w:pPr>
        <w:tabs>
          <w:tab w:val="left" w:pos="0"/>
          <w:tab w:val="left" w:pos="459"/>
        </w:tabs>
        <w:jc w:val="both"/>
        <w:rPr>
          <w:lang w:val="ru-RU"/>
        </w:rPr>
      </w:pPr>
    </w:p>
    <w:p w14:paraId="4153BD80" w14:textId="1F894E92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гарантирует наличие у него сбалансированного графика ротации, отпусков и выходных для всех сотрудников Исполнителя, включая</w:t>
      </w:r>
      <w:r w:rsidR="00B679A0" w:rsidRPr="00AC5481">
        <w:rPr>
          <w:lang w:val="ru-RU"/>
        </w:rPr>
        <w:t xml:space="preserve"> независимые лаборатории для проведения дубль контроля.</w:t>
      </w:r>
      <w:r w:rsidRPr="00AC5481">
        <w:rPr>
          <w:lang w:val="ru-RU"/>
        </w:rPr>
        <w:t xml:space="preserve"> составленного в полном соответствии со всеми применимыми законами и трудовыми соглашениями, имеющими силу в настоящий момент (и/или на протяжении всего срока действия Договора), а также обеспечить наличие резерва квалифицированного персонала с соответствующим опытом с целью обеспечения непрерывного оказания Услуг без снижения производительности.</w:t>
      </w:r>
    </w:p>
    <w:p w14:paraId="4499A86C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6A9BCC31" w14:textId="123632C6" w:rsidR="00EF407C" w:rsidRPr="00472223" w:rsidRDefault="00EF407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ОТВЕТСТВЕННОСТЬ ИСПОЛНИТЕЛЯ</w:t>
      </w:r>
    </w:p>
    <w:p w14:paraId="61C3FAD0" w14:textId="3E49E82F" w:rsidR="00286D45" w:rsidRPr="00AC5481" w:rsidRDefault="00286D45" w:rsidP="00486C02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несет ответственность за следующее (включая, но не ограничиваясь):</w:t>
      </w:r>
    </w:p>
    <w:p w14:paraId="3679ECAF" w14:textId="77777777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за своевременное и качественное осуществление Услуг по инспекционному надзору в соответствии с нормативными документами и условиями Договора;</w:t>
      </w:r>
    </w:p>
    <w:p w14:paraId="7E79B75C" w14:textId="34698101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своевременную выдачу предписаний при обнаружении отклонений или нарушении требований нормативных документов, допущенных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>аводом-изготовителем при изготовлении продукции;</w:t>
      </w:r>
    </w:p>
    <w:p w14:paraId="1E7C30B2" w14:textId="437CE968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качество проконтролированных работ, выполненных в соответствии с требованиями </w:t>
      </w:r>
      <w:r w:rsidR="00CA6213" w:rsidRPr="00AC5481">
        <w:rPr>
          <w:lang w:val="ru-RU"/>
        </w:rPr>
        <w:t>документации, указанной в пункте 1.1. настоящего Приложения</w:t>
      </w:r>
      <w:r w:rsidRPr="00AC5481">
        <w:rPr>
          <w:lang w:val="ru-RU"/>
        </w:rPr>
        <w:t>;</w:t>
      </w:r>
    </w:p>
    <w:p w14:paraId="1D64E246" w14:textId="4E86CA05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достоверность и своевременность предоставления предусмотренных Договором отчетов и сведений, связанных с ведением </w:t>
      </w:r>
      <w:r w:rsidR="00B124F7" w:rsidRPr="00AC5481">
        <w:rPr>
          <w:lang w:val="ru-RU"/>
        </w:rPr>
        <w:t xml:space="preserve">ИН </w:t>
      </w:r>
      <w:r w:rsidRPr="00AC5481">
        <w:rPr>
          <w:lang w:val="ru-RU"/>
        </w:rPr>
        <w:t>по установленным формам и в установленные сроки;</w:t>
      </w:r>
    </w:p>
    <w:p w14:paraId="42496774" w14:textId="77777777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за немотивированный отказ от подтверждения качества и объема выполненных работ;</w:t>
      </w:r>
    </w:p>
    <w:p w14:paraId="69EC4F62" w14:textId="5E1C91A2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за проверку и подтвер</w:t>
      </w:r>
      <w:r w:rsidR="00CA6213" w:rsidRPr="00AC5481">
        <w:rPr>
          <w:lang w:val="ru-RU"/>
        </w:rPr>
        <w:t>ждение соответствия</w:t>
      </w:r>
      <w:r w:rsidRPr="00AC5481">
        <w:rPr>
          <w:lang w:val="ru-RU"/>
        </w:rPr>
        <w:t xml:space="preserve"> материалов, конструкций, оборудования, монтажных узлов, поступающих на место изготовления продукции</w:t>
      </w:r>
      <w:r w:rsidR="00CA6213" w:rsidRPr="00AC5481">
        <w:rPr>
          <w:lang w:val="ru-RU"/>
        </w:rPr>
        <w:t>, требованиям документации, указанной в пункте 1.1. настоящего Приложения</w:t>
      </w:r>
      <w:r w:rsidRPr="00AC5481">
        <w:rPr>
          <w:lang w:val="ru-RU"/>
        </w:rPr>
        <w:t>;</w:t>
      </w:r>
    </w:p>
    <w:p w14:paraId="29AE55B1" w14:textId="3F990144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непрерывный контроль в процессе производства за качеством изготовления продукции на соответствие требованиям </w:t>
      </w:r>
      <w:r w:rsidR="00CA6213" w:rsidRPr="00AC5481">
        <w:rPr>
          <w:lang w:val="ru-RU"/>
        </w:rPr>
        <w:t>документации, указанной в пункте 1.1. настоящего Приложения</w:t>
      </w:r>
      <w:r w:rsidRPr="00AC5481">
        <w:rPr>
          <w:lang w:val="ru-RU"/>
        </w:rPr>
        <w:t>;</w:t>
      </w:r>
    </w:p>
    <w:p w14:paraId="201A4124" w14:textId="41BE0619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своевременное информирование Компании о качестве работ, выполняемых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 xml:space="preserve">аводом-изготовителем, обоснованности предлагаемых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 xml:space="preserve">аводом-изготовителем изменений проектной документации, а также о любых отказах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>авода-изготовителя выполнять требования нормативных документов;</w:t>
      </w:r>
    </w:p>
    <w:p w14:paraId="2A41D3C0" w14:textId="31FCBAEF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проверку результатов работы лабораторий контроля качества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>авода-изготовителя</w:t>
      </w:r>
      <w:r w:rsidRPr="00AC5481" w:rsidDel="00655BD2">
        <w:rPr>
          <w:lang w:val="ru-RU"/>
        </w:rPr>
        <w:t xml:space="preserve"> </w:t>
      </w:r>
      <w:r w:rsidRPr="00AC5481">
        <w:rPr>
          <w:lang w:val="ru-RU"/>
        </w:rPr>
        <w:t>с осуществлением, при необходимости, дублирующего (в установленном порядке) контроля;</w:t>
      </w:r>
    </w:p>
    <w:p w14:paraId="3A654624" w14:textId="77777777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за своевременным и правильным оформлением исполнительной и приемо-сдаточной документации;</w:t>
      </w:r>
    </w:p>
    <w:p w14:paraId="5A40A14D" w14:textId="479C3219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выдачу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>аводу-изготовителю предписаний на устранение выявленных несоответствий требованиям нормативных документов и проектной документации (отчеты о несоответствиях) и последующий контроль за устранением выявленных несоответствий;</w:t>
      </w:r>
    </w:p>
    <w:p w14:paraId="7C78F916" w14:textId="4E3AC9AA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за подтверждение (визирование актов) объемов работ, результатов входного контроля материалов и оборудования, выполненных </w:t>
      </w:r>
      <w:r w:rsidR="00B124F7" w:rsidRPr="00AC5481">
        <w:rPr>
          <w:lang w:val="ru-RU"/>
        </w:rPr>
        <w:t>З</w:t>
      </w:r>
      <w:r w:rsidRPr="00AC5481">
        <w:rPr>
          <w:lang w:val="ru-RU"/>
        </w:rPr>
        <w:t>аводом-изготовителем, в соответствии с требованиями нормативных и проектных документов;</w:t>
      </w:r>
    </w:p>
    <w:p w14:paraId="47F8B355" w14:textId="77777777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за своевременное информирование Компании о прекращении или приостановке инспекционного надзора за качеством производства материалов и оборудования по любым причинам;</w:t>
      </w:r>
    </w:p>
    <w:p w14:paraId="2B04A4EA" w14:textId="77777777" w:rsidR="00286D45" w:rsidRPr="00AC5481" w:rsidRDefault="00286D45" w:rsidP="00EF540A">
      <w:pPr>
        <w:pStyle w:val="ListParagraph"/>
        <w:numPr>
          <w:ilvl w:val="0"/>
          <w:numId w:val="3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за своевременное предоставление Компании отчетов, предусмотренных настоящим Договором, и координирование сотрудничества с Компанией по вопросам технического и инспекционного надзора.</w:t>
      </w:r>
    </w:p>
    <w:p w14:paraId="6C376119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3C223BD" w14:textId="5F45CE29" w:rsidR="00EF407C" w:rsidRPr="00472223" w:rsidRDefault="00EF407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ЗАПИСИ ПО КАЧЕСТВУ</w:t>
      </w:r>
      <w:r w:rsidRPr="00AC5481">
        <w:rPr>
          <w:b/>
          <w:lang w:val="en-US"/>
        </w:rPr>
        <w:t xml:space="preserve"> </w:t>
      </w:r>
    </w:p>
    <w:p w14:paraId="14249943" w14:textId="67FF5FCA" w:rsidR="00286D45" w:rsidRPr="00E735F8" w:rsidRDefault="00286D45" w:rsidP="00767708">
      <w:pPr>
        <w:pStyle w:val="ListParagraph"/>
        <w:numPr>
          <w:ilvl w:val="1"/>
          <w:numId w:val="8"/>
        </w:numPr>
        <w:tabs>
          <w:tab w:val="left" w:pos="0"/>
          <w:tab w:val="left" w:pos="426"/>
          <w:tab w:val="left" w:pos="459"/>
        </w:tabs>
        <w:ind w:left="34" w:firstLine="34"/>
        <w:jc w:val="both"/>
        <w:rPr>
          <w:lang w:val="ru-RU"/>
        </w:rPr>
      </w:pPr>
      <w:r w:rsidRPr="00E735F8">
        <w:rPr>
          <w:lang w:val="ru-RU"/>
        </w:rPr>
        <w:t xml:space="preserve">В процессе инспекционного надзора за качеством изготовления материалов и оборудования на </w:t>
      </w:r>
      <w:r w:rsidR="00B124F7" w:rsidRPr="00E735F8">
        <w:rPr>
          <w:lang w:val="ru-RU"/>
        </w:rPr>
        <w:t>З</w:t>
      </w:r>
      <w:r w:rsidRPr="00E735F8">
        <w:rPr>
          <w:lang w:val="ru-RU"/>
        </w:rPr>
        <w:t>аводах-изготовителях Исполнитель вносит записи</w:t>
      </w:r>
      <w:r w:rsidR="00624502" w:rsidRPr="00E735F8">
        <w:rPr>
          <w:lang w:val="ru-RU"/>
        </w:rPr>
        <w:t xml:space="preserve"> в журнал инспекционного надзора за изготовлением и отгрузкой по форме Дополнения №1 к данному приложению. </w:t>
      </w:r>
    </w:p>
    <w:p w14:paraId="4E7E957C" w14:textId="6FD87A9D" w:rsidR="00286D45" w:rsidRPr="00486C02" w:rsidRDefault="00CA6213" w:rsidP="00486C02">
      <w:pPr>
        <w:pStyle w:val="ListParagraph"/>
        <w:numPr>
          <w:ilvl w:val="2"/>
          <w:numId w:val="8"/>
        </w:numPr>
        <w:tabs>
          <w:tab w:val="left" w:pos="0"/>
          <w:tab w:val="left" w:pos="426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предоставляет документацию, подтверждающую выполнение технологических </w:t>
      </w:r>
      <w:r w:rsidR="00286D45" w:rsidRPr="00AC5481">
        <w:rPr>
          <w:lang w:val="ru-RU"/>
        </w:rPr>
        <w:t>этапов изготовления материалов и оборудования, промежуточной приемки изделий, индивидуального и комплексного испытания оборудования, итоговые документы, подтверждающие качество изготовленных изделий, материалов и оборудования;</w:t>
      </w:r>
    </w:p>
    <w:p w14:paraId="636E0550" w14:textId="0EA2554E" w:rsidR="00286D45" w:rsidRPr="00486C02" w:rsidRDefault="00CA6213" w:rsidP="00486C02">
      <w:pPr>
        <w:pStyle w:val="ListParagraph"/>
        <w:numPr>
          <w:ilvl w:val="2"/>
          <w:numId w:val="8"/>
        </w:numPr>
        <w:tabs>
          <w:tab w:val="left" w:pos="0"/>
          <w:tab w:val="left" w:pos="426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lastRenderedPageBreak/>
        <w:t>Исполнитель предоставляет п</w:t>
      </w:r>
      <w:r w:rsidR="00286D45" w:rsidRPr="00AC5481">
        <w:rPr>
          <w:lang w:val="ru-RU"/>
        </w:rPr>
        <w:t>одробную отчетность о ходе оказания Услуг с описанием этапов производства, результатов контроля на каждом промежуточном этапе, результатов испытаний, статуса ведения исполнительной и сопроводительной документации и приложенными фотоматериалами.</w:t>
      </w:r>
    </w:p>
    <w:p w14:paraId="0ECEB0D2" w14:textId="03CE4DB0" w:rsidR="00286D45" w:rsidRPr="00AC5481" w:rsidRDefault="00286D45" w:rsidP="00EF540A">
      <w:pPr>
        <w:pStyle w:val="ListParagraph"/>
        <w:numPr>
          <w:ilvl w:val="1"/>
          <w:numId w:val="8"/>
        </w:numPr>
        <w:tabs>
          <w:tab w:val="left" w:pos="0"/>
          <w:tab w:val="left" w:pos="426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контролирует своевременность, полноту и правильность оформле</w:t>
      </w:r>
      <w:r w:rsidR="00CA6213" w:rsidRPr="00AC5481">
        <w:rPr>
          <w:lang w:val="ru-RU"/>
        </w:rPr>
        <w:t>ния исполнительной документации Заводом-изготовителем</w:t>
      </w:r>
      <w:r w:rsidRPr="00AC5481">
        <w:rPr>
          <w:lang w:val="ru-RU"/>
        </w:rPr>
        <w:t xml:space="preserve">. </w:t>
      </w:r>
    </w:p>
    <w:p w14:paraId="2A622B34" w14:textId="77777777" w:rsidR="00286D45" w:rsidRPr="00AC5481" w:rsidRDefault="00286D45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 xml:space="preserve"> </w:t>
      </w:r>
    </w:p>
    <w:p w14:paraId="5341433D" w14:textId="79DCEA58" w:rsidR="00EF407C" w:rsidRPr="00472223" w:rsidRDefault="00EF407C" w:rsidP="00472223">
      <w:pPr>
        <w:pStyle w:val="ListParagraph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ОТЧЕТНОСТЬ</w:t>
      </w:r>
      <w:r w:rsidR="00D433D5" w:rsidRPr="00AC5481">
        <w:rPr>
          <w:b/>
          <w:lang w:val="ru-RU"/>
        </w:rPr>
        <w:t xml:space="preserve"> О ХОДЕ ОКАЗАНИЯ УСЛУГ</w:t>
      </w:r>
    </w:p>
    <w:p w14:paraId="09BD7034" w14:textId="4D48FECF" w:rsidR="00F76644" w:rsidRPr="00AC5481" w:rsidRDefault="00F76644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Исполнитель составляет отчетность о ходе оказания Услуг</w:t>
      </w:r>
      <w:r w:rsidR="00B124F7" w:rsidRPr="00AC5481">
        <w:rPr>
          <w:lang w:val="ru-RU"/>
        </w:rPr>
        <w:t xml:space="preserve"> по инспекционному надзору за качеством изготовления материалов и оборудования</w:t>
      </w:r>
      <w:r w:rsidRPr="00AC5481">
        <w:rPr>
          <w:lang w:val="ru-RU"/>
        </w:rPr>
        <w:t xml:space="preserve"> </w:t>
      </w:r>
      <w:r w:rsidR="00B124F7" w:rsidRPr="00AC5481">
        <w:rPr>
          <w:lang w:val="ru-RU"/>
        </w:rPr>
        <w:t xml:space="preserve">(далее – Отчетность о ходе оказания Услуг) </w:t>
      </w:r>
      <w:r w:rsidRPr="00AC5481">
        <w:rPr>
          <w:lang w:val="ru-RU"/>
        </w:rPr>
        <w:t xml:space="preserve">в соответствии с п. </w:t>
      </w:r>
      <w:r w:rsidR="00B124F7" w:rsidRPr="00AC5481">
        <w:rPr>
          <w:lang w:val="ru-RU"/>
        </w:rPr>
        <w:t>8</w:t>
      </w:r>
      <w:r w:rsidRPr="00AC5481">
        <w:rPr>
          <w:lang w:val="ru-RU"/>
        </w:rPr>
        <w:t xml:space="preserve">.5 настоящего </w:t>
      </w:r>
      <w:r w:rsidR="00B124F7" w:rsidRPr="00AC5481">
        <w:rPr>
          <w:lang w:val="ru-RU"/>
        </w:rPr>
        <w:t>П</w:t>
      </w:r>
      <w:r w:rsidRPr="00AC5481">
        <w:rPr>
          <w:lang w:val="ru-RU"/>
        </w:rPr>
        <w:t>риложения.</w:t>
      </w:r>
    </w:p>
    <w:p w14:paraId="438623BA" w14:textId="77777777" w:rsidR="00F76644" w:rsidRPr="00AC5481" w:rsidRDefault="00F76644" w:rsidP="00EF540A">
      <w:pPr>
        <w:pStyle w:val="ListParagraph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 </w:t>
      </w:r>
    </w:p>
    <w:p w14:paraId="2D7D9E35" w14:textId="4B93E672" w:rsidR="00F76644" w:rsidRPr="00486C02" w:rsidRDefault="00F76644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Отчетность о ходе оказания Услуг подписывается Ответственными специалистами Исполнителя. В отчетном документе указывается должность Ответственного специалиста Исполнителя, ФИО, ставится подпись и штамп.</w:t>
      </w:r>
    </w:p>
    <w:p w14:paraId="5B10850B" w14:textId="18447616" w:rsidR="00F76644" w:rsidRPr="00486C02" w:rsidRDefault="00F76644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При составлении Отчетности о ходе оказания Услуг Компания может именоваться в документах «КТК», «Заказчик»; Исполнитель может именоваться «орган</w:t>
      </w:r>
      <w:r w:rsidR="00560555" w:rsidRPr="00AC5481">
        <w:rPr>
          <w:lang w:val="ru-RU"/>
        </w:rPr>
        <w:t xml:space="preserve"> И</w:t>
      </w:r>
      <w:r w:rsidRPr="00AC5481">
        <w:rPr>
          <w:lang w:val="ru-RU"/>
        </w:rPr>
        <w:t xml:space="preserve">Н», «орган независимого надзора заказчика»; специалисты Исполнителя могу именоваться «специалисты </w:t>
      </w:r>
      <w:r w:rsidR="00560555" w:rsidRPr="00AC5481">
        <w:rPr>
          <w:lang w:val="ru-RU"/>
        </w:rPr>
        <w:t>ИН</w:t>
      </w:r>
      <w:r w:rsidRPr="00AC5481">
        <w:rPr>
          <w:lang w:val="ru-RU"/>
        </w:rPr>
        <w:t xml:space="preserve">», «специалисты инспекционного надзора», «инспекторы </w:t>
      </w:r>
      <w:r w:rsidR="00560555" w:rsidRPr="00AC5481">
        <w:rPr>
          <w:lang w:val="ru-RU"/>
        </w:rPr>
        <w:t>ИН</w:t>
      </w:r>
      <w:r w:rsidRPr="00AC5481">
        <w:rPr>
          <w:lang w:val="ru-RU"/>
        </w:rPr>
        <w:t xml:space="preserve">», «ответственные представители Исполнителя», «представители инспекционного надзора», «представители </w:t>
      </w:r>
      <w:r w:rsidR="00560555" w:rsidRPr="00AC5481">
        <w:rPr>
          <w:lang w:val="ru-RU"/>
        </w:rPr>
        <w:t>ИН</w:t>
      </w:r>
      <w:r w:rsidRPr="00AC5481">
        <w:rPr>
          <w:lang w:val="ru-RU"/>
        </w:rPr>
        <w:t>»</w:t>
      </w:r>
      <w:r w:rsidR="00D255C3" w:rsidRPr="00AC5481">
        <w:rPr>
          <w:lang w:val="ru-RU"/>
        </w:rPr>
        <w:t>, «инспекторы по надзору за качеством продукции», «инспекторы инспекционного надзора»</w:t>
      </w:r>
      <w:r w:rsidRPr="00AC5481">
        <w:rPr>
          <w:lang w:val="ru-RU"/>
        </w:rPr>
        <w:t xml:space="preserve">. </w:t>
      </w:r>
    </w:p>
    <w:p w14:paraId="02ED597F" w14:textId="3B664F6A" w:rsidR="00F76644" w:rsidRPr="00486C02" w:rsidRDefault="00F76644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Отчетность о ходе оказания Услуг по Договору оформляется </w:t>
      </w:r>
      <w:r w:rsidR="00F73E74" w:rsidRPr="00AC5481">
        <w:rPr>
          <w:color w:val="000000"/>
          <w:lang w:val="ru-RU"/>
        </w:rPr>
        <w:t>на английском и русском языках</w:t>
      </w:r>
    </w:p>
    <w:p w14:paraId="668F1209" w14:textId="77777777" w:rsidR="00F76644" w:rsidRPr="00AC5481" w:rsidRDefault="00F76644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Требования к периодичности Отчетности о ходе оказания Услуг, составу и формам отчетных документов подтверждающие надлежащее оказание услуг по инспекционному надзору, являются следующими (включая, но не ограничиваясь):</w:t>
      </w:r>
    </w:p>
    <w:p w14:paraId="20C97412" w14:textId="24CAFBE8" w:rsidR="00F76644" w:rsidRPr="00AC5481" w:rsidRDefault="00F76644" w:rsidP="00EF540A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color w:val="000000" w:themeColor="text1"/>
          <w:lang w:val="ru-RU"/>
        </w:rPr>
      </w:pPr>
      <w:r w:rsidRPr="00AC5481">
        <w:rPr>
          <w:lang w:val="ru-RU"/>
        </w:rPr>
        <w:t xml:space="preserve">Ежедневные отчеты </w:t>
      </w:r>
      <w:r w:rsidR="006645D8" w:rsidRPr="00AC5481">
        <w:rPr>
          <w:lang w:val="ru-RU"/>
        </w:rPr>
        <w:t xml:space="preserve">о ходе </w:t>
      </w:r>
      <w:r w:rsidRPr="00AC5481">
        <w:rPr>
          <w:lang w:val="ru-RU"/>
        </w:rPr>
        <w:t xml:space="preserve">оказания услуг </w:t>
      </w:r>
      <w:r w:rsidR="00357C6D" w:rsidRPr="00AC5481">
        <w:rPr>
          <w:lang w:val="ru-RU"/>
        </w:rPr>
        <w:t xml:space="preserve">по </w:t>
      </w:r>
      <w:r w:rsidRPr="00AC5481">
        <w:rPr>
          <w:lang w:val="ru-RU"/>
        </w:rPr>
        <w:t>инспекционному надзору на заводах-</w:t>
      </w:r>
      <w:r w:rsidRPr="00AC5481">
        <w:rPr>
          <w:color w:val="000000" w:themeColor="text1"/>
          <w:lang w:val="ru-RU"/>
        </w:rPr>
        <w:t>изготовителях – предоставляется ежедневно по факту оформления и в отчетный период (месяц)</w:t>
      </w:r>
      <w:r w:rsidR="002A1924" w:rsidRPr="00AC5481">
        <w:rPr>
          <w:color w:val="000000" w:themeColor="text1"/>
          <w:lang w:val="ru-RU"/>
        </w:rPr>
        <w:t>. Отчет предоставляется не позднее 10:00 следующего за отчетным днем</w:t>
      </w:r>
    </w:p>
    <w:p w14:paraId="5BD2C7E6" w14:textId="77CC5023" w:rsidR="00F76644" w:rsidRPr="00AC5481" w:rsidRDefault="00F76644" w:rsidP="00EF540A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color w:val="000000" w:themeColor="text1"/>
          <w:lang w:val="ru-RU"/>
        </w:rPr>
      </w:pPr>
      <w:r w:rsidRPr="00AC5481">
        <w:rPr>
          <w:color w:val="000000" w:themeColor="text1"/>
          <w:lang w:val="ru-RU"/>
        </w:rPr>
        <w:t>Предписания на Остановку работ – предоставляется ежедневно по факту оформления и в отчетный период (месяц)</w:t>
      </w:r>
      <w:r w:rsidR="00214846" w:rsidRPr="00AC5481">
        <w:rPr>
          <w:color w:val="000000" w:themeColor="text1"/>
          <w:lang w:val="ru-RU"/>
        </w:rPr>
        <w:t xml:space="preserve">. </w:t>
      </w:r>
      <w:r w:rsidR="00214846" w:rsidRPr="00AC5481">
        <w:rPr>
          <w:color w:val="000000" w:themeColor="text1"/>
          <w:sz w:val="19"/>
          <w:szCs w:val="19"/>
          <w:lang w:val="ru-RU"/>
        </w:rPr>
        <w:t xml:space="preserve">Устранение выявленных нарушений </w:t>
      </w:r>
      <w:proofErr w:type="spellStart"/>
      <w:r w:rsidR="00214846" w:rsidRPr="00AC5481">
        <w:rPr>
          <w:color w:val="000000" w:themeColor="text1"/>
          <w:sz w:val="19"/>
          <w:szCs w:val="19"/>
          <w:lang w:val="ru-RU"/>
        </w:rPr>
        <w:t>отразается</w:t>
      </w:r>
      <w:proofErr w:type="spellEnd"/>
      <w:r w:rsidR="00214846" w:rsidRPr="00AC5481">
        <w:rPr>
          <w:color w:val="000000" w:themeColor="text1"/>
          <w:sz w:val="19"/>
          <w:szCs w:val="19"/>
          <w:lang w:val="ru-RU"/>
        </w:rPr>
        <w:t xml:space="preserve"> в соответствующем разделе Ежедневного отчета</w:t>
      </w:r>
      <w:r w:rsidRPr="00AC5481">
        <w:rPr>
          <w:color w:val="000000" w:themeColor="text1"/>
          <w:lang w:val="ru-RU"/>
        </w:rPr>
        <w:t>;</w:t>
      </w:r>
    </w:p>
    <w:p w14:paraId="404BA0AA" w14:textId="10BDCDE1" w:rsidR="00F76644" w:rsidRPr="00AC5481" w:rsidRDefault="00F76644" w:rsidP="00EF540A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color w:val="000000" w:themeColor="text1"/>
          <w:lang w:val="ru-RU"/>
        </w:rPr>
        <w:t>Предписания на Устранение нарушений – предоставляется ежедневно по факту оформления и в отчетный период (месяц</w:t>
      </w:r>
      <w:r w:rsidRPr="00AC5481">
        <w:rPr>
          <w:lang w:val="ru-RU"/>
        </w:rPr>
        <w:t>)</w:t>
      </w:r>
      <w:r w:rsidR="00214846" w:rsidRPr="00AC5481">
        <w:rPr>
          <w:lang w:val="ru-RU"/>
        </w:rPr>
        <w:t xml:space="preserve">. </w:t>
      </w:r>
      <w:r w:rsidR="00214846" w:rsidRPr="00AC5481">
        <w:rPr>
          <w:sz w:val="19"/>
          <w:szCs w:val="19"/>
          <w:lang w:val="ru-RU"/>
        </w:rPr>
        <w:t>Устра</w:t>
      </w:r>
      <w:r w:rsidR="00EA5DF5">
        <w:rPr>
          <w:sz w:val="19"/>
          <w:szCs w:val="19"/>
          <w:lang w:val="ru-RU"/>
        </w:rPr>
        <w:t>нение выявленных нарушений отраж</w:t>
      </w:r>
      <w:r w:rsidR="00214846" w:rsidRPr="00AC5481">
        <w:rPr>
          <w:sz w:val="19"/>
          <w:szCs w:val="19"/>
          <w:lang w:val="ru-RU"/>
        </w:rPr>
        <w:t xml:space="preserve">ается в соответствующем разделе Ежедневного </w:t>
      </w:r>
      <w:r w:rsidR="00D72B6C" w:rsidRPr="00AC5481">
        <w:rPr>
          <w:sz w:val="19"/>
          <w:szCs w:val="19"/>
          <w:lang w:val="ru-RU"/>
        </w:rPr>
        <w:t>отчета</w:t>
      </w:r>
      <w:r w:rsidR="00D72B6C" w:rsidRPr="00AC5481">
        <w:rPr>
          <w:lang w:val="ru-RU"/>
        </w:rPr>
        <w:t>;</w:t>
      </w:r>
    </w:p>
    <w:p w14:paraId="3AEB9430" w14:textId="6CA37614" w:rsidR="00F76644" w:rsidRPr="00AC5481" w:rsidRDefault="00F76644" w:rsidP="00EF540A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Ежемесячные отчеты по выданным предписаниям инспекционного надзора на заводах-изготовителях– предоставляется ежемесячно по факту оформления и в отчетный период (месяц);</w:t>
      </w:r>
    </w:p>
    <w:p w14:paraId="065F26EB" w14:textId="79B3E748" w:rsidR="00F76644" w:rsidRPr="00AC5481" w:rsidRDefault="00F76644" w:rsidP="00EF540A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Расстановка инспекторов технического и инспек</w:t>
      </w:r>
      <w:r w:rsidR="00ED142C" w:rsidRPr="00AC5481">
        <w:rPr>
          <w:lang w:val="ru-RU"/>
        </w:rPr>
        <w:t>ц</w:t>
      </w:r>
      <w:r w:rsidRPr="00AC5481">
        <w:rPr>
          <w:lang w:val="ru-RU"/>
        </w:rPr>
        <w:t>ионного надзора на заводах-изготовителях- предоставляется в отчетный период (месяц);</w:t>
      </w:r>
    </w:p>
    <w:p w14:paraId="5119C104" w14:textId="4C629555" w:rsidR="00F76644" w:rsidRPr="00486C02" w:rsidRDefault="00CA6213" w:rsidP="00486C02">
      <w:pPr>
        <w:pStyle w:val="ListParagraph"/>
        <w:numPr>
          <w:ilvl w:val="0"/>
          <w:numId w:val="6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Копии</w:t>
      </w:r>
      <w:r w:rsidR="00357C6D" w:rsidRPr="00AC5481">
        <w:rPr>
          <w:lang w:val="ru-RU"/>
        </w:rPr>
        <w:t xml:space="preserve"> Журнала </w:t>
      </w:r>
      <w:r w:rsidR="001D0915" w:rsidRPr="00AC5481">
        <w:rPr>
          <w:lang w:val="ru-RU"/>
        </w:rPr>
        <w:t xml:space="preserve">инспекционного надзора за изготовлением и отгрузкой </w:t>
      </w:r>
      <w:r w:rsidR="00357C6D" w:rsidRPr="00AC5481">
        <w:rPr>
          <w:lang w:val="ru-RU"/>
        </w:rPr>
        <w:t>(И</w:t>
      </w:r>
      <w:r w:rsidRPr="00AC5481">
        <w:rPr>
          <w:lang w:val="ru-RU"/>
        </w:rPr>
        <w:t>Н), в котором регистрируются результаты контроля за изготовлением / результаты приемочного контроля продукции</w:t>
      </w:r>
      <w:r w:rsidR="005B25AD" w:rsidRPr="00AC5481">
        <w:rPr>
          <w:lang w:val="ru-RU"/>
        </w:rPr>
        <w:t>,</w:t>
      </w:r>
      <w:r w:rsidRPr="00AC5481">
        <w:rPr>
          <w:lang w:val="ru-RU"/>
        </w:rPr>
        <w:t xml:space="preserve"> - предоставляются ежедневно в формате разработки, </w:t>
      </w:r>
      <w:r w:rsidR="005B25AD" w:rsidRPr="00AC5481">
        <w:rPr>
          <w:lang w:val="ru-RU"/>
        </w:rPr>
        <w:t>в отчетный период (месяц) предоставляют</w:t>
      </w:r>
      <w:r w:rsidR="00357C6D" w:rsidRPr="00AC5481">
        <w:rPr>
          <w:lang w:val="ru-RU"/>
        </w:rPr>
        <w:t xml:space="preserve">ся сканированные копии </w:t>
      </w:r>
      <w:r w:rsidR="00357C6D" w:rsidRPr="00E735F8">
        <w:rPr>
          <w:lang w:val="ru-RU"/>
        </w:rPr>
        <w:t xml:space="preserve">Журнала </w:t>
      </w:r>
      <w:r w:rsidR="001D0915" w:rsidRPr="00E735F8">
        <w:rPr>
          <w:lang w:val="ru-RU"/>
        </w:rPr>
        <w:t xml:space="preserve">инспекционного надзора за изготовлением и отгрузкой (ИН) </w:t>
      </w:r>
      <w:r w:rsidR="005B25AD" w:rsidRPr="00E735F8">
        <w:rPr>
          <w:lang w:val="ru-RU"/>
        </w:rPr>
        <w:t xml:space="preserve">с </w:t>
      </w:r>
      <w:r w:rsidRPr="00E735F8">
        <w:rPr>
          <w:lang w:val="ru-RU"/>
        </w:rPr>
        <w:t xml:space="preserve">подписью и </w:t>
      </w:r>
      <w:r w:rsidR="001D0915" w:rsidRPr="00E735F8">
        <w:rPr>
          <w:lang w:val="ru-RU"/>
        </w:rPr>
        <w:t>штампом</w:t>
      </w:r>
      <w:r w:rsidRPr="00E735F8">
        <w:rPr>
          <w:lang w:val="ru-RU"/>
        </w:rPr>
        <w:t xml:space="preserve"> инспектора</w:t>
      </w:r>
      <w:r w:rsidR="001D0915" w:rsidRPr="00E735F8">
        <w:rPr>
          <w:lang w:val="ru-RU"/>
        </w:rPr>
        <w:t xml:space="preserve"> ИН</w:t>
      </w:r>
      <w:r w:rsidR="005B25AD" w:rsidRPr="00E735F8">
        <w:rPr>
          <w:lang w:val="ru-RU"/>
        </w:rPr>
        <w:t>.</w:t>
      </w:r>
    </w:p>
    <w:p w14:paraId="2120B81F" w14:textId="44B4DDEA" w:rsidR="00F76644" w:rsidRPr="00486C02" w:rsidRDefault="00F76644" w:rsidP="00486C02">
      <w:pPr>
        <w:pStyle w:val="ListParagraph"/>
        <w:numPr>
          <w:ilvl w:val="2"/>
          <w:numId w:val="8"/>
        </w:numPr>
        <w:tabs>
          <w:tab w:val="left" w:pos="0"/>
          <w:tab w:val="left" w:pos="459"/>
          <w:tab w:val="left" w:pos="567"/>
        </w:tabs>
        <w:ind w:left="34" w:firstLine="34"/>
        <w:jc w:val="both"/>
        <w:rPr>
          <w:lang w:val="ru-RU"/>
        </w:rPr>
      </w:pPr>
      <w:r w:rsidRPr="00E735F8">
        <w:rPr>
          <w:lang w:val="ru-RU"/>
        </w:rPr>
        <w:t xml:space="preserve"> Рекомендуем</w:t>
      </w:r>
      <w:r w:rsidR="00DF032F" w:rsidRPr="00E735F8">
        <w:rPr>
          <w:lang w:val="ru-RU"/>
        </w:rPr>
        <w:t>ая</w:t>
      </w:r>
      <w:r w:rsidRPr="00E735F8">
        <w:rPr>
          <w:lang w:val="ru-RU"/>
        </w:rPr>
        <w:t xml:space="preserve"> форм</w:t>
      </w:r>
      <w:r w:rsidR="00DF032F" w:rsidRPr="00E735F8">
        <w:rPr>
          <w:lang w:val="ru-RU"/>
        </w:rPr>
        <w:t>а</w:t>
      </w:r>
      <w:r w:rsidRPr="00E735F8">
        <w:rPr>
          <w:lang w:val="ru-RU"/>
        </w:rPr>
        <w:t xml:space="preserve"> Отчетности о ходе оказания Услуг приведен</w:t>
      </w:r>
      <w:r w:rsidR="00DF032F" w:rsidRPr="00E735F8">
        <w:rPr>
          <w:lang w:val="ru-RU"/>
        </w:rPr>
        <w:t>а</w:t>
      </w:r>
      <w:r w:rsidRPr="00E735F8">
        <w:rPr>
          <w:lang w:val="ru-RU"/>
        </w:rPr>
        <w:t xml:space="preserve"> в </w:t>
      </w:r>
      <w:r w:rsidR="00EA5DF5" w:rsidRPr="00E735F8">
        <w:rPr>
          <w:lang w:val="ru-RU"/>
        </w:rPr>
        <w:t>Дополнении №1 к данному приложению</w:t>
      </w:r>
      <w:r w:rsidRPr="00E735F8">
        <w:rPr>
          <w:lang w:val="ru-RU"/>
        </w:rPr>
        <w:t>.</w:t>
      </w:r>
      <w:r w:rsidR="004F35DA" w:rsidRPr="00E735F8">
        <w:rPr>
          <w:lang w:val="ru-RU"/>
        </w:rPr>
        <w:t xml:space="preserve"> Виды Отчетности о ходе оказания Услуг, по которым не предусмотрены рекомендуемые формы, предоставляются в свободной форме, которая согласовывается с Ответственным Компании за организацию ИН.</w:t>
      </w:r>
    </w:p>
    <w:p w14:paraId="7A6FA1E4" w14:textId="30D20EF1" w:rsidR="00F76644" w:rsidRPr="00486C02" w:rsidRDefault="00F76644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Дополнительные требования к периодичности Отчетности о ходе оказания Услуг и составу отчетных документов могут быть указаны Компанией в конкретной Заявке на оказание Услуг или процедуре Компании.</w:t>
      </w:r>
    </w:p>
    <w:p w14:paraId="27A2ABA1" w14:textId="4EDA8941" w:rsidR="00F76644" w:rsidRPr="00AC5481" w:rsidRDefault="00F76644" w:rsidP="00EF540A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На ежедневной, еженедельной и ежемесячной</w:t>
      </w:r>
      <w:r w:rsidRPr="00AC5481">
        <w:rPr>
          <w:color w:val="FF0000"/>
          <w:lang w:val="ru-RU"/>
        </w:rPr>
        <w:t xml:space="preserve"> </w:t>
      </w:r>
      <w:r w:rsidRPr="00AC5481">
        <w:rPr>
          <w:lang w:val="ru-RU"/>
        </w:rPr>
        <w:t xml:space="preserve">основе Отчетность о ходе оказания Услуг направляется Ответственным Исполнителя за организацию </w:t>
      </w:r>
      <w:r w:rsidR="00B124F7" w:rsidRPr="00AC5481">
        <w:rPr>
          <w:lang w:val="ru-RU"/>
        </w:rPr>
        <w:t>И</w:t>
      </w:r>
      <w:r w:rsidRPr="00AC5481">
        <w:rPr>
          <w:lang w:val="ru-RU"/>
        </w:rPr>
        <w:t xml:space="preserve">Н </w:t>
      </w:r>
      <w:r w:rsidR="00B124F7" w:rsidRPr="00AC5481">
        <w:rPr>
          <w:lang w:val="ru-RU"/>
        </w:rPr>
        <w:t xml:space="preserve">(или назначенным им представителем Исполнителя) </w:t>
      </w:r>
      <w:r w:rsidRPr="00AC5481">
        <w:rPr>
          <w:lang w:val="ru-RU"/>
        </w:rPr>
        <w:t xml:space="preserve">на адреса электронной почты Ответственного Компании за организацию </w:t>
      </w:r>
      <w:r w:rsidR="00B124F7" w:rsidRPr="00AC5481">
        <w:rPr>
          <w:lang w:val="ru-RU"/>
        </w:rPr>
        <w:t>И</w:t>
      </w:r>
      <w:r w:rsidRPr="00AC5481">
        <w:rPr>
          <w:lang w:val="ru-RU"/>
        </w:rPr>
        <w:t>Н</w:t>
      </w:r>
      <w:r w:rsidR="000345E9" w:rsidRPr="00AC5481">
        <w:rPr>
          <w:lang w:val="ru-RU"/>
        </w:rPr>
        <w:t xml:space="preserve"> и иным </w:t>
      </w:r>
      <w:r w:rsidRPr="00AC5481">
        <w:rPr>
          <w:lang w:val="ru-RU"/>
        </w:rPr>
        <w:t xml:space="preserve">специалистам Компании. Ответственный Компании за организацию </w:t>
      </w:r>
      <w:r w:rsidR="000345E9" w:rsidRPr="00AC5481">
        <w:rPr>
          <w:lang w:val="ru-RU"/>
        </w:rPr>
        <w:t>И</w:t>
      </w:r>
      <w:r w:rsidRPr="00AC5481">
        <w:rPr>
          <w:lang w:val="ru-RU"/>
        </w:rPr>
        <w:t xml:space="preserve">Н доведет до Исполнителя перечень адресов </w:t>
      </w:r>
      <w:r w:rsidR="000345E9" w:rsidRPr="00AC5481">
        <w:rPr>
          <w:lang w:val="ru-RU"/>
        </w:rPr>
        <w:t xml:space="preserve">специалистов Компании </w:t>
      </w:r>
      <w:r w:rsidRPr="00AC5481">
        <w:rPr>
          <w:lang w:val="ru-RU"/>
        </w:rPr>
        <w:t xml:space="preserve">для направления отчетности. Сканированные копии отчетных документов с подписями ответственных лиц направляются в формате </w:t>
      </w:r>
      <w:r w:rsidRPr="00AC5481">
        <w:rPr>
          <w:lang w:val="en-US"/>
        </w:rPr>
        <w:t>PDF</w:t>
      </w:r>
      <w:r w:rsidRPr="00AC5481">
        <w:rPr>
          <w:lang w:val="ru-RU"/>
        </w:rPr>
        <w:t xml:space="preserve"> с приложением формата разработки документов.</w:t>
      </w:r>
    </w:p>
    <w:p w14:paraId="17821D00" w14:textId="5496F322" w:rsidR="00442210" w:rsidRDefault="00F76644" w:rsidP="00486C02">
      <w:pPr>
        <w:pStyle w:val="ListParagraph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На ежемесячной основе Отчетность о ходе оказания Услуг направляется в Компанию на электронном носителе с приложением сопроводительного письма. Комплект предоставленных документов должен включать реестр записанных на электронном носителе файлов. Своевременное предоставление должным образом оформленной Отчетности о ходе оказания Услуг является одним из необходимых условий приемки оказанных Услуг.</w:t>
      </w:r>
    </w:p>
    <w:p w14:paraId="4EBEEB45" w14:textId="77777777" w:rsidR="00A54681" w:rsidRDefault="00A54681" w:rsidP="00EF540A">
      <w:pPr>
        <w:tabs>
          <w:tab w:val="left" w:pos="0"/>
          <w:tab w:val="left" w:pos="459"/>
        </w:tabs>
        <w:ind w:left="34" w:firstLine="34"/>
        <w:jc w:val="both"/>
        <w:rPr>
          <w:b/>
          <w:lang w:val="ru-RU"/>
        </w:rPr>
      </w:pPr>
      <w:bookmarkStart w:id="1" w:name="_Toc439154749"/>
    </w:p>
    <w:p w14:paraId="1FC471E2" w14:textId="25C26569" w:rsidR="00A54681" w:rsidRPr="00533A40" w:rsidRDefault="00A54681" w:rsidP="00A54681">
      <w:pPr>
        <w:tabs>
          <w:tab w:val="left" w:pos="459"/>
        </w:tabs>
        <w:suppressAutoHyphens/>
        <w:ind w:left="426"/>
        <w:jc w:val="both"/>
        <w:rPr>
          <w:lang w:val="ru-RU"/>
        </w:rPr>
      </w:pPr>
      <w:r>
        <w:rPr>
          <w:lang w:val="ru-RU"/>
        </w:rPr>
        <w:t>Перечень документов, которые оформляются в процессе оказания услуг по ИН:</w:t>
      </w:r>
    </w:p>
    <w:p w14:paraId="38169975" w14:textId="77777777" w:rsidR="00A54681" w:rsidRDefault="00A54681" w:rsidP="00EF540A">
      <w:pPr>
        <w:tabs>
          <w:tab w:val="left" w:pos="0"/>
          <w:tab w:val="left" w:pos="459"/>
        </w:tabs>
        <w:ind w:left="34" w:firstLine="34"/>
        <w:jc w:val="both"/>
        <w:rPr>
          <w:b/>
          <w:lang w:val="ru-RU"/>
        </w:rPr>
      </w:pPr>
    </w:p>
    <w:p w14:paraId="2764D81C" w14:textId="2092BAD7" w:rsidR="00E92905" w:rsidRPr="003A3501" w:rsidRDefault="00E9290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E92905">
        <w:rPr>
          <w:lang w:val="ru-RU"/>
        </w:rPr>
        <w:t>Форма журнала инспекционного надзора за изготовлением и отгрузкой</w:t>
      </w:r>
      <w:bookmarkEnd w:id="1"/>
      <w:r w:rsidR="00A05AD3">
        <w:rPr>
          <w:lang w:val="ru-RU"/>
        </w:rPr>
        <w:t>.</w:t>
      </w:r>
    </w:p>
    <w:p w14:paraId="4D04414D" w14:textId="7D861653" w:rsidR="00E23BE6" w:rsidRDefault="00E23BE6" w:rsidP="00DF032F">
      <w:pPr>
        <w:tabs>
          <w:tab w:val="left" w:pos="459"/>
        </w:tabs>
        <w:jc w:val="both"/>
        <w:rPr>
          <w:lang w:val="ru-RU"/>
        </w:rPr>
      </w:pPr>
    </w:p>
    <w:sectPr w:rsidR="00E23BE6" w:rsidSect="004553C9">
      <w:headerReference w:type="even" r:id="rId8"/>
      <w:headerReference w:type="default" r:id="rId9"/>
      <w:footerReference w:type="default" r:id="rId10"/>
      <w:footnotePr>
        <w:numRestart w:val="eachPage"/>
      </w:footnotePr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0907A0" w16cid:durableId="2204E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9366" w14:textId="77777777" w:rsidR="00304DBD" w:rsidRDefault="00304DBD" w:rsidP="00AB4CE0">
      <w:r>
        <w:separator/>
      </w:r>
    </w:p>
  </w:endnote>
  <w:endnote w:type="continuationSeparator" w:id="0">
    <w:p w14:paraId="670241FC" w14:textId="77777777" w:rsidR="00304DBD" w:rsidRDefault="00304DBD" w:rsidP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5115" w14:textId="17DB8873" w:rsidR="00B0312B" w:rsidRPr="00621E3D" w:rsidRDefault="00B0312B" w:rsidP="00B01209">
    <w:pPr>
      <w:pStyle w:val="Footer"/>
      <w:jc w:val="center"/>
      <w:rPr>
        <w:sz w:val="16"/>
        <w:szCs w:val="16"/>
        <w:lang w:val="ru-RU"/>
      </w:rPr>
    </w:pPr>
    <w:r w:rsidRPr="00621E3D">
      <w:rPr>
        <w:sz w:val="16"/>
        <w:szCs w:val="16"/>
        <w:lang w:val="ru-RU"/>
      </w:rPr>
      <w:t xml:space="preserve">Стр.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BC763B">
      <w:rPr>
        <w:b/>
        <w:bCs/>
        <w:noProof/>
        <w:sz w:val="16"/>
        <w:szCs w:val="16"/>
      </w:rPr>
      <w:t>7</w:t>
    </w:r>
    <w:r w:rsidRPr="00621E3D">
      <w:rPr>
        <w:b/>
        <w:bCs/>
        <w:sz w:val="16"/>
        <w:szCs w:val="16"/>
      </w:rPr>
      <w:fldChar w:fldCharType="end"/>
    </w:r>
    <w:r w:rsidRPr="00621E3D">
      <w:rPr>
        <w:sz w:val="16"/>
        <w:szCs w:val="16"/>
        <w:lang w:val="ru-RU"/>
      </w:rPr>
      <w:t xml:space="preserve"> из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BC763B">
      <w:rPr>
        <w:b/>
        <w:bCs/>
        <w:noProof/>
        <w:sz w:val="16"/>
        <w:szCs w:val="16"/>
      </w:rPr>
      <w:t>7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  <w:lang w:val="ru-RU"/>
      </w:rPr>
      <w:t>/</w:t>
    </w:r>
    <w:r w:rsidRPr="00621E3D">
      <w:rPr>
        <w:sz w:val="16"/>
        <w:szCs w:val="16"/>
        <w:lang w:val="ru-RU"/>
      </w:rPr>
      <w:t xml:space="preserve"> </w:t>
    </w:r>
    <w:r w:rsidRPr="00621E3D">
      <w:rPr>
        <w:sz w:val="16"/>
        <w:szCs w:val="16"/>
        <w:lang w:val="en-US"/>
      </w:rPr>
      <w:t>Page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BC763B">
      <w:rPr>
        <w:b/>
        <w:bCs/>
        <w:noProof/>
        <w:sz w:val="16"/>
        <w:szCs w:val="16"/>
      </w:rPr>
      <w:t>7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</w:rPr>
      <w:t xml:space="preserve"> </w:t>
    </w:r>
    <w:r w:rsidRPr="00621E3D">
      <w:rPr>
        <w:bCs/>
        <w:sz w:val="16"/>
        <w:szCs w:val="16"/>
      </w:rPr>
      <w:t>of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BC763B">
      <w:rPr>
        <w:b/>
        <w:bCs/>
        <w:noProof/>
        <w:sz w:val="16"/>
        <w:szCs w:val="16"/>
      </w:rPr>
      <w:t>7</w:t>
    </w:r>
    <w:r w:rsidRPr="00621E3D">
      <w:rPr>
        <w:b/>
        <w:bCs/>
        <w:sz w:val="16"/>
        <w:szCs w:val="16"/>
      </w:rPr>
      <w:fldChar w:fldCharType="end"/>
    </w:r>
  </w:p>
  <w:p w14:paraId="4C4B7469" w14:textId="77777777" w:rsidR="00B0312B" w:rsidRPr="00F20D02" w:rsidRDefault="00B0312B" w:rsidP="00F20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72D11" w14:textId="77777777" w:rsidR="00304DBD" w:rsidRDefault="00304DBD" w:rsidP="00AB4CE0">
      <w:r>
        <w:separator/>
      </w:r>
    </w:p>
  </w:footnote>
  <w:footnote w:type="continuationSeparator" w:id="0">
    <w:p w14:paraId="4DB0A4A1" w14:textId="77777777" w:rsidR="00304DBD" w:rsidRDefault="00304DBD" w:rsidP="00AB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8F00" w14:textId="1ABC9D44" w:rsidR="00486C02" w:rsidRDefault="00486C02" w:rsidP="00486C02">
    <w:pPr>
      <w:pStyle w:val="Header"/>
      <w:jc w:val="right"/>
      <w:rPr>
        <w:sz w:val="16"/>
        <w:lang w:val="ru-RU"/>
      </w:rPr>
    </w:pPr>
    <w:r>
      <w:rPr>
        <w:sz w:val="16"/>
        <w:lang w:val="ru-RU"/>
      </w:rPr>
      <w:t>Приложение №2.</w:t>
    </w:r>
    <w:r w:rsidRPr="0079693E">
      <w:rPr>
        <w:sz w:val="16"/>
        <w:lang w:val="ru-RU"/>
      </w:rPr>
      <w:t xml:space="preserve"> к Договору </w:t>
    </w:r>
    <w:r w:rsidR="00C52855">
      <w:rPr>
        <w:sz w:val="16"/>
        <w:lang w:val="ru-RU"/>
      </w:rPr>
      <w:t>оказания услуг между АО «КТК-К</w:t>
    </w:r>
    <w:r>
      <w:rPr>
        <w:sz w:val="16"/>
        <w:lang w:val="ru-RU"/>
      </w:rPr>
      <w:t xml:space="preserve">» и </w:t>
    </w:r>
    <w:r w:rsidR="00C52855">
      <w:rPr>
        <w:sz w:val="16"/>
        <w:lang w:val="ru-RU"/>
      </w:rPr>
      <w:t>ТОО «ХХХ»</w:t>
    </w:r>
    <w:r w:rsidRPr="002F747F">
      <w:rPr>
        <w:sz w:val="16"/>
        <w:lang w:val="ru-RU"/>
      </w:rPr>
      <w:t xml:space="preserve"> </w:t>
    </w:r>
  </w:p>
  <w:p w14:paraId="1219B52A" w14:textId="0D9A1055" w:rsidR="00486C02" w:rsidRPr="001A1741" w:rsidRDefault="00486C02" w:rsidP="00486C02">
    <w:pPr>
      <w:pStyle w:val="Header"/>
      <w:jc w:val="right"/>
      <w:rPr>
        <w:sz w:val="16"/>
        <w:lang w:val="en-US"/>
      </w:rPr>
    </w:pPr>
    <w:r>
      <w:rPr>
        <w:sz w:val="16"/>
        <w:lang w:val="en-US"/>
      </w:rPr>
      <w:t>Exhibit №</w:t>
    </w:r>
    <w:r w:rsidRPr="009319F7">
      <w:rPr>
        <w:sz w:val="16"/>
        <w:lang w:val="en-US"/>
      </w:rPr>
      <w:t>2</w:t>
    </w:r>
    <w:r w:rsidRPr="0079693E">
      <w:rPr>
        <w:sz w:val="16"/>
        <w:lang w:val="en-US"/>
      </w:rPr>
      <w:t xml:space="preserve"> to </w:t>
    </w:r>
    <w:r w:rsidR="00C52855">
      <w:rPr>
        <w:sz w:val="16"/>
        <w:lang w:val="en-US"/>
      </w:rPr>
      <w:t>Service Agreement between CPC-К</w:t>
    </w:r>
    <w:r>
      <w:rPr>
        <w:sz w:val="16"/>
        <w:lang w:val="en-US"/>
      </w:rPr>
      <w:t xml:space="preserve"> and </w:t>
    </w:r>
  </w:p>
  <w:p w14:paraId="008EDB71" w14:textId="1C2A84BB" w:rsidR="00486C02" w:rsidRDefault="00486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6186" w14:textId="77777777" w:rsidR="00B0312B" w:rsidRPr="007E4053" w:rsidRDefault="00B0312B" w:rsidP="00514D8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6A"/>
    <w:multiLevelType w:val="hybridMultilevel"/>
    <w:tmpl w:val="D598E1FC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3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44F13"/>
    <w:multiLevelType w:val="multilevel"/>
    <w:tmpl w:val="F6BE9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C6E0C"/>
    <w:multiLevelType w:val="hybridMultilevel"/>
    <w:tmpl w:val="2E5282E4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8811BA"/>
    <w:multiLevelType w:val="hybridMultilevel"/>
    <w:tmpl w:val="6EAEA04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E5292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6" w15:restartNumberingAfterBreak="0">
    <w:nsid w:val="09327F36"/>
    <w:multiLevelType w:val="hybridMultilevel"/>
    <w:tmpl w:val="2F70278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42636"/>
    <w:multiLevelType w:val="hybridMultilevel"/>
    <w:tmpl w:val="1E50361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B12BA"/>
    <w:multiLevelType w:val="hybridMultilevel"/>
    <w:tmpl w:val="5484D740"/>
    <w:lvl w:ilvl="0" w:tplc="F13C3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BA258D"/>
    <w:multiLevelType w:val="hybridMultilevel"/>
    <w:tmpl w:val="9502F070"/>
    <w:lvl w:ilvl="0" w:tplc="2F4606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E5EC4"/>
    <w:multiLevelType w:val="hybridMultilevel"/>
    <w:tmpl w:val="863058F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4238"/>
    <w:multiLevelType w:val="hybridMultilevel"/>
    <w:tmpl w:val="460A4DA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D97"/>
    <w:multiLevelType w:val="hybridMultilevel"/>
    <w:tmpl w:val="62F0EA60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A96F07"/>
    <w:multiLevelType w:val="hybridMultilevel"/>
    <w:tmpl w:val="778A709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497F"/>
    <w:multiLevelType w:val="hybridMultilevel"/>
    <w:tmpl w:val="708E86D4"/>
    <w:lvl w:ilvl="0" w:tplc="D5D4CDF2">
      <w:start w:val="1"/>
      <w:numFmt w:val="decimal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A7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F10614"/>
    <w:multiLevelType w:val="hybridMultilevel"/>
    <w:tmpl w:val="EF66C300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550E5DA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44A2960"/>
    <w:multiLevelType w:val="hybridMultilevel"/>
    <w:tmpl w:val="E6EA3BF0"/>
    <w:lvl w:ilvl="0" w:tplc="F13C3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B7DE4"/>
    <w:multiLevelType w:val="hybridMultilevel"/>
    <w:tmpl w:val="E898BEB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E4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09"/>
    <w:multiLevelType w:val="hybridMultilevel"/>
    <w:tmpl w:val="9126FB08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B20C67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4C7C58"/>
    <w:multiLevelType w:val="hybridMultilevel"/>
    <w:tmpl w:val="FF7E0782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5B6975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23" w15:restartNumberingAfterBreak="0">
    <w:nsid w:val="47584C7F"/>
    <w:multiLevelType w:val="hybridMultilevel"/>
    <w:tmpl w:val="E22C2C2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614E"/>
    <w:multiLevelType w:val="multilevel"/>
    <w:tmpl w:val="61BE1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83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DA339A"/>
    <w:multiLevelType w:val="singleLevel"/>
    <w:tmpl w:val="9196A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0572E0"/>
    <w:multiLevelType w:val="hybridMultilevel"/>
    <w:tmpl w:val="B3A4395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F7AB3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29" w15:restartNumberingAfterBreak="0">
    <w:nsid w:val="5706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D0DD1"/>
    <w:multiLevelType w:val="hybridMultilevel"/>
    <w:tmpl w:val="545EE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536601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92595D"/>
    <w:multiLevelType w:val="hybridMultilevel"/>
    <w:tmpl w:val="0634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66F9F"/>
    <w:multiLevelType w:val="hybridMultilevel"/>
    <w:tmpl w:val="F238000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B4781"/>
    <w:multiLevelType w:val="multilevel"/>
    <w:tmpl w:val="57F23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196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D02695"/>
    <w:multiLevelType w:val="hybridMultilevel"/>
    <w:tmpl w:val="CE3ED168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611BA"/>
    <w:multiLevelType w:val="hybridMultilevel"/>
    <w:tmpl w:val="5E48758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A1FF8"/>
    <w:multiLevelType w:val="hybridMultilevel"/>
    <w:tmpl w:val="296EB8FA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C570EE6"/>
    <w:multiLevelType w:val="hybridMultilevel"/>
    <w:tmpl w:val="8466C9C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25E25"/>
    <w:multiLevelType w:val="multilevel"/>
    <w:tmpl w:val="930EF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A7095F"/>
    <w:multiLevelType w:val="hybridMultilevel"/>
    <w:tmpl w:val="5E24F312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14D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D535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9D2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01632"/>
    <w:multiLevelType w:val="hybridMultilevel"/>
    <w:tmpl w:val="676C0FD2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0"/>
  </w:num>
  <w:num w:numId="5">
    <w:abstractNumId w:val="4"/>
  </w:num>
  <w:num w:numId="6">
    <w:abstractNumId w:val="37"/>
  </w:num>
  <w:num w:numId="7">
    <w:abstractNumId w:val="13"/>
  </w:num>
  <w:num w:numId="8">
    <w:abstractNumId w:val="44"/>
  </w:num>
  <w:num w:numId="9">
    <w:abstractNumId w:val="2"/>
  </w:num>
  <w:num w:numId="10">
    <w:abstractNumId w:val="25"/>
  </w:num>
  <w:num w:numId="11">
    <w:abstractNumId w:val="11"/>
  </w:num>
  <w:num w:numId="12">
    <w:abstractNumId w:val="36"/>
  </w:num>
  <w:num w:numId="13">
    <w:abstractNumId w:val="42"/>
  </w:num>
  <w:num w:numId="14">
    <w:abstractNumId w:val="20"/>
  </w:num>
  <w:num w:numId="15">
    <w:abstractNumId w:val="26"/>
  </w:num>
  <w:num w:numId="16">
    <w:abstractNumId w:val="14"/>
  </w:num>
  <w:num w:numId="17">
    <w:abstractNumId w:val="27"/>
  </w:num>
  <w:num w:numId="18">
    <w:abstractNumId w:val="39"/>
  </w:num>
  <w:num w:numId="19">
    <w:abstractNumId w:val="10"/>
  </w:num>
  <w:num w:numId="20">
    <w:abstractNumId w:val="33"/>
  </w:num>
  <w:num w:numId="21">
    <w:abstractNumId w:val="18"/>
  </w:num>
  <w:num w:numId="22">
    <w:abstractNumId w:val="24"/>
  </w:num>
  <w:num w:numId="23">
    <w:abstractNumId w:val="30"/>
  </w:num>
  <w:num w:numId="24">
    <w:abstractNumId w:val="15"/>
  </w:num>
  <w:num w:numId="25">
    <w:abstractNumId w:val="9"/>
  </w:num>
  <w:num w:numId="26">
    <w:abstractNumId w:val="38"/>
  </w:num>
  <w:num w:numId="27">
    <w:abstractNumId w:val="16"/>
  </w:num>
  <w:num w:numId="28">
    <w:abstractNumId w:val="8"/>
  </w:num>
  <w:num w:numId="29">
    <w:abstractNumId w:val="19"/>
  </w:num>
  <w:num w:numId="30">
    <w:abstractNumId w:val="45"/>
  </w:num>
  <w:num w:numId="31">
    <w:abstractNumId w:val="3"/>
  </w:num>
  <w:num w:numId="32">
    <w:abstractNumId w:val="17"/>
  </w:num>
  <w:num w:numId="33">
    <w:abstractNumId w:val="23"/>
  </w:num>
  <w:num w:numId="34">
    <w:abstractNumId w:val="28"/>
  </w:num>
  <w:num w:numId="35">
    <w:abstractNumId w:val="5"/>
  </w:num>
  <w:num w:numId="36">
    <w:abstractNumId w:val="22"/>
  </w:num>
  <w:num w:numId="37">
    <w:abstractNumId w:val="31"/>
  </w:num>
  <w:num w:numId="38">
    <w:abstractNumId w:val="29"/>
  </w:num>
  <w:num w:numId="39">
    <w:abstractNumId w:val="1"/>
  </w:num>
  <w:num w:numId="40">
    <w:abstractNumId w:val="35"/>
  </w:num>
  <w:num w:numId="41">
    <w:abstractNumId w:val="32"/>
  </w:num>
  <w:num w:numId="42">
    <w:abstractNumId w:val="21"/>
  </w:num>
  <w:num w:numId="43">
    <w:abstractNumId w:val="12"/>
  </w:num>
  <w:num w:numId="44">
    <w:abstractNumId w:val="43"/>
  </w:num>
  <w:num w:numId="45">
    <w:abstractNumId w:val="34"/>
  </w:num>
  <w:num w:numId="46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autoHyphenation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0"/>
    <w:rsid w:val="0000015A"/>
    <w:rsid w:val="00004819"/>
    <w:rsid w:val="00010355"/>
    <w:rsid w:val="000202F3"/>
    <w:rsid w:val="00021951"/>
    <w:rsid w:val="00024CE0"/>
    <w:rsid w:val="000272AE"/>
    <w:rsid w:val="0003082B"/>
    <w:rsid w:val="00031DB9"/>
    <w:rsid w:val="0003446E"/>
    <w:rsid w:val="00034539"/>
    <w:rsid w:val="000345E9"/>
    <w:rsid w:val="00036866"/>
    <w:rsid w:val="00040C05"/>
    <w:rsid w:val="000517D4"/>
    <w:rsid w:val="000537A9"/>
    <w:rsid w:val="0005539D"/>
    <w:rsid w:val="00055862"/>
    <w:rsid w:val="00055CE8"/>
    <w:rsid w:val="00056ADE"/>
    <w:rsid w:val="00073E3D"/>
    <w:rsid w:val="000746B9"/>
    <w:rsid w:val="00075178"/>
    <w:rsid w:val="00077EEB"/>
    <w:rsid w:val="000808FC"/>
    <w:rsid w:val="000825E8"/>
    <w:rsid w:val="00087AA8"/>
    <w:rsid w:val="000A5F31"/>
    <w:rsid w:val="000B0021"/>
    <w:rsid w:val="000B1A0B"/>
    <w:rsid w:val="000B5F53"/>
    <w:rsid w:val="000C1530"/>
    <w:rsid w:val="000C55FE"/>
    <w:rsid w:val="000D3CF3"/>
    <w:rsid w:val="000D523A"/>
    <w:rsid w:val="000D614B"/>
    <w:rsid w:val="000D6350"/>
    <w:rsid w:val="000E0A1F"/>
    <w:rsid w:val="000E6EF1"/>
    <w:rsid w:val="000E76DB"/>
    <w:rsid w:val="000F1771"/>
    <w:rsid w:val="000F768F"/>
    <w:rsid w:val="000F7B64"/>
    <w:rsid w:val="00101086"/>
    <w:rsid w:val="0010278E"/>
    <w:rsid w:val="00111602"/>
    <w:rsid w:val="00112495"/>
    <w:rsid w:val="00121468"/>
    <w:rsid w:val="00121479"/>
    <w:rsid w:val="00125D3C"/>
    <w:rsid w:val="00126139"/>
    <w:rsid w:val="00126E75"/>
    <w:rsid w:val="00136E3D"/>
    <w:rsid w:val="00140F09"/>
    <w:rsid w:val="00151143"/>
    <w:rsid w:val="0015359B"/>
    <w:rsid w:val="00155C96"/>
    <w:rsid w:val="0015612D"/>
    <w:rsid w:val="001572D3"/>
    <w:rsid w:val="001622E4"/>
    <w:rsid w:val="00163DFA"/>
    <w:rsid w:val="001751DC"/>
    <w:rsid w:val="0017792D"/>
    <w:rsid w:val="00187799"/>
    <w:rsid w:val="00192A1E"/>
    <w:rsid w:val="0019561A"/>
    <w:rsid w:val="001959C6"/>
    <w:rsid w:val="001A048A"/>
    <w:rsid w:val="001A1741"/>
    <w:rsid w:val="001A1C8E"/>
    <w:rsid w:val="001A200B"/>
    <w:rsid w:val="001A2073"/>
    <w:rsid w:val="001A4E74"/>
    <w:rsid w:val="001A5955"/>
    <w:rsid w:val="001B5B8F"/>
    <w:rsid w:val="001B6B52"/>
    <w:rsid w:val="001B6EAF"/>
    <w:rsid w:val="001C189C"/>
    <w:rsid w:val="001C5C9C"/>
    <w:rsid w:val="001C6009"/>
    <w:rsid w:val="001D0915"/>
    <w:rsid w:val="001D2DEF"/>
    <w:rsid w:val="001D41A2"/>
    <w:rsid w:val="001D7235"/>
    <w:rsid w:val="001E36D0"/>
    <w:rsid w:val="001E4439"/>
    <w:rsid w:val="001E4740"/>
    <w:rsid w:val="001E5413"/>
    <w:rsid w:val="001E5BAB"/>
    <w:rsid w:val="001F0002"/>
    <w:rsid w:val="001F0EB8"/>
    <w:rsid w:val="001F5982"/>
    <w:rsid w:val="00203C98"/>
    <w:rsid w:val="002047AD"/>
    <w:rsid w:val="00205370"/>
    <w:rsid w:val="002061E4"/>
    <w:rsid w:val="002078D2"/>
    <w:rsid w:val="0021111F"/>
    <w:rsid w:val="0021112E"/>
    <w:rsid w:val="00214846"/>
    <w:rsid w:val="00216501"/>
    <w:rsid w:val="002238DF"/>
    <w:rsid w:val="00223EF2"/>
    <w:rsid w:val="00227CD8"/>
    <w:rsid w:val="002334E5"/>
    <w:rsid w:val="00240AA6"/>
    <w:rsid w:val="00251E60"/>
    <w:rsid w:val="00257918"/>
    <w:rsid w:val="0026316B"/>
    <w:rsid w:val="00265097"/>
    <w:rsid w:val="002656EC"/>
    <w:rsid w:val="00270988"/>
    <w:rsid w:val="00284D6B"/>
    <w:rsid w:val="00286D45"/>
    <w:rsid w:val="00292397"/>
    <w:rsid w:val="00296129"/>
    <w:rsid w:val="00297879"/>
    <w:rsid w:val="002A070A"/>
    <w:rsid w:val="002A1924"/>
    <w:rsid w:val="002A1974"/>
    <w:rsid w:val="002B0B1B"/>
    <w:rsid w:val="002B122D"/>
    <w:rsid w:val="002B4B27"/>
    <w:rsid w:val="002C2005"/>
    <w:rsid w:val="002D163E"/>
    <w:rsid w:val="002D2C32"/>
    <w:rsid w:val="002D2C88"/>
    <w:rsid w:val="002D2DD5"/>
    <w:rsid w:val="002D36BE"/>
    <w:rsid w:val="002E1591"/>
    <w:rsid w:val="002E194D"/>
    <w:rsid w:val="002E19A9"/>
    <w:rsid w:val="002E2897"/>
    <w:rsid w:val="002E6C33"/>
    <w:rsid w:val="002F2312"/>
    <w:rsid w:val="002F4A81"/>
    <w:rsid w:val="00304DBD"/>
    <w:rsid w:val="003078AD"/>
    <w:rsid w:val="0031006C"/>
    <w:rsid w:val="00314F32"/>
    <w:rsid w:val="00322A9D"/>
    <w:rsid w:val="0032559F"/>
    <w:rsid w:val="003323B6"/>
    <w:rsid w:val="00335EE3"/>
    <w:rsid w:val="003363A2"/>
    <w:rsid w:val="003376E6"/>
    <w:rsid w:val="00345AC5"/>
    <w:rsid w:val="0034623C"/>
    <w:rsid w:val="00352AD0"/>
    <w:rsid w:val="00353291"/>
    <w:rsid w:val="00355BFE"/>
    <w:rsid w:val="003572CE"/>
    <w:rsid w:val="00357C6D"/>
    <w:rsid w:val="003637FE"/>
    <w:rsid w:val="00363EAD"/>
    <w:rsid w:val="0037062C"/>
    <w:rsid w:val="00374398"/>
    <w:rsid w:val="00376A57"/>
    <w:rsid w:val="00377EE6"/>
    <w:rsid w:val="00382DF9"/>
    <w:rsid w:val="0038316C"/>
    <w:rsid w:val="00385F01"/>
    <w:rsid w:val="00385FDB"/>
    <w:rsid w:val="00391B0F"/>
    <w:rsid w:val="00393530"/>
    <w:rsid w:val="00395B45"/>
    <w:rsid w:val="003A215F"/>
    <w:rsid w:val="003A40DC"/>
    <w:rsid w:val="003A667C"/>
    <w:rsid w:val="003B6923"/>
    <w:rsid w:val="003B7894"/>
    <w:rsid w:val="003C0ABE"/>
    <w:rsid w:val="003C4BA5"/>
    <w:rsid w:val="003C54A7"/>
    <w:rsid w:val="003C574D"/>
    <w:rsid w:val="003C69B1"/>
    <w:rsid w:val="003D331C"/>
    <w:rsid w:val="003D37A4"/>
    <w:rsid w:val="003F1D62"/>
    <w:rsid w:val="003F2130"/>
    <w:rsid w:val="003F30C9"/>
    <w:rsid w:val="003F69F4"/>
    <w:rsid w:val="004001A4"/>
    <w:rsid w:val="00404A85"/>
    <w:rsid w:val="00404F31"/>
    <w:rsid w:val="00410C18"/>
    <w:rsid w:val="00415336"/>
    <w:rsid w:val="0041563C"/>
    <w:rsid w:val="00417732"/>
    <w:rsid w:val="00420506"/>
    <w:rsid w:val="0042794B"/>
    <w:rsid w:val="004343D6"/>
    <w:rsid w:val="004419D0"/>
    <w:rsid w:val="00442210"/>
    <w:rsid w:val="00445CE4"/>
    <w:rsid w:val="00446531"/>
    <w:rsid w:val="00451E0D"/>
    <w:rsid w:val="004531A6"/>
    <w:rsid w:val="004552E9"/>
    <w:rsid w:val="004553C9"/>
    <w:rsid w:val="0045702B"/>
    <w:rsid w:val="00457084"/>
    <w:rsid w:val="0046017C"/>
    <w:rsid w:val="00466A92"/>
    <w:rsid w:val="00470999"/>
    <w:rsid w:val="00472223"/>
    <w:rsid w:val="00481429"/>
    <w:rsid w:val="004827CA"/>
    <w:rsid w:val="0048620D"/>
    <w:rsid w:val="00486C02"/>
    <w:rsid w:val="004913A1"/>
    <w:rsid w:val="004A71ED"/>
    <w:rsid w:val="004B4E08"/>
    <w:rsid w:val="004B5672"/>
    <w:rsid w:val="004B6755"/>
    <w:rsid w:val="004C74FF"/>
    <w:rsid w:val="004D2C35"/>
    <w:rsid w:val="004D51FA"/>
    <w:rsid w:val="004D7108"/>
    <w:rsid w:val="004D78CC"/>
    <w:rsid w:val="004E139B"/>
    <w:rsid w:val="004E2C1F"/>
    <w:rsid w:val="004F20DF"/>
    <w:rsid w:val="004F35DA"/>
    <w:rsid w:val="004F3899"/>
    <w:rsid w:val="00506CBA"/>
    <w:rsid w:val="00511E8C"/>
    <w:rsid w:val="00514D89"/>
    <w:rsid w:val="00521709"/>
    <w:rsid w:val="00525B8D"/>
    <w:rsid w:val="0053079F"/>
    <w:rsid w:val="005327B5"/>
    <w:rsid w:val="005330A5"/>
    <w:rsid w:val="005358A5"/>
    <w:rsid w:val="00537611"/>
    <w:rsid w:val="00542922"/>
    <w:rsid w:val="00543C38"/>
    <w:rsid w:val="00544B19"/>
    <w:rsid w:val="00550E91"/>
    <w:rsid w:val="00553E91"/>
    <w:rsid w:val="005566BC"/>
    <w:rsid w:val="00560555"/>
    <w:rsid w:val="00560601"/>
    <w:rsid w:val="00560ED8"/>
    <w:rsid w:val="0056701B"/>
    <w:rsid w:val="00572FE6"/>
    <w:rsid w:val="00581624"/>
    <w:rsid w:val="005829DF"/>
    <w:rsid w:val="00584E36"/>
    <w:rsid w:val="00587966"/>
    <w:rsid w:val="0059106A"/>
    <w:rsid w:val="00591852"/>
    <w:rsid w:val="00591855"/>
    <w:rsid w:val="005952D5"/>
    <w:rsid w:val="005A0568"/>
    <w:rsid w:val="005A3E56"/>
    <w:rsid w:val="005A5CA0"/>
    <w:rsid w:val="005A60F0"/>
    <w:rsid w:val="005A713B"/>
    <w:rsid w:val="005B2115"/>
    <w:rsid w:val="005B25AD"/>
    <w:rsid w:val="005C07B6"/>
    <w:rsid w:val="005C088F"/>
    <w:rsid w:val="005C192E"/>
    <w:rsid w:val="005D20E0"/>
    <w:rsid w:val="005E22C9"/>
    <w:rsid w:val="005E2DEE"/>
    <w:rsid w:val="005E458D"/>
    <w:rsid w:val="005F41C2"/>
    <w:rsid w:val="005F5002"/>
    <w:rsid w:val="00607313"/>
    <w:rsid w:val="00617410"/>
    <w:rsid w:val="00617C30"/>
    <w:rsid w:val="00621E3D"/>
    <w:rsid w:val="00624502"/>
    <w:rsid w:val="00626933"/>
    <w:rsid w:val="0063477D"/>
    <w:rsid w:val="00635776"/>
    <w:rsid w:val="0063743B"/>
    <w:rsid w:val="00643404"/>
    <w:rsid w:val="00650BF0"/>
    <w:rsid w:val="00651EA8"/>
    <w:rsid w:val="006526E0"/>
    <w:rsid w:val="0065301B"/>
    <w:rsid w:val="006538EA"/>
    <w:rsid w:val="0065488B"/>
    <w:rsid w:val="00656EC2"/>
    <w:rsid w:val="00662821"/>
    <w:rsid w:val="006645D8"/>
    <w:rsid w:val="00665C65"/>
    <w:rsid w:val="00672D4B"/>
    <w:rsid w:val="006769CF"/>
    <w:rsid w:val="006833A6"/>
    <w:rsid w:val="00683ADA"/>
    <w:rsid w:val="00693918"/>
    <w:rsid w:val="006953F3"/>
    <w:rsid w:val="00696BF8"/>
    <w:rsid w:val="00697DEE"/>
    <w:rsid w:val="006A263D"/>
    <w:rsid w:val="006A580A"/>
    <w:rsid w:val="006B1086"/>
    <w:rsid w:val="006B63B8"/>
    <w:rsid w:val="006B787E"/>
    <w:rsid w:val="006C2FA5"/>
    <w:rsid w:val="006D152A"/>
    <w:rsid w:val="006D402C"/>
    <w:rsid w:val="006E47A2"/>
    <w:rsid w:val="006E4DA4"/>
    <w:rsid w:val="006E6752"/>
    <w:rsid w:val="006F08AF"/>
    <w:rsid w:val="006F1B5C"/>
    <w:rsid w:val="006F45FA"/>
    <w:rsid w:val="006F63D9"/>
    <w:rsid w:val="006F6570"/>
    <w:rsid w:val="007054AF"/>
    <w:rsid w:val="007171CA"/>
    <w:rsid w:val="007224C5"/>
    <w:rsid w:val="00726B69"/>
    <w:rsid w:val="0073271E"/>
    <w:rsid w:val="00732C04"/>
    <w:rsid w:val="007408B7"/>
    <w:rsid w:val="007411E6"/>
    <w:rsid w:val="007531A2"/>
    <w:rsid w:val="0075543F"/>
    <w:rsid w:val="00764C55"/>
    <w:rsid w:val="00765525"/>
    <w:rsid w:val="00765B1E"/>
    <w:rsid w:val="00766F3A"/>
    <w:rsid w:val="00767600"/>
    <w:rsid w:val="00771732"/>
    <w:rsid w:val="00771C45"/>
    <w:rsid w:val="00772E4F"/>
    <w:rsid w:val="0077523C"/>
    <w:rsid w:val="007763C5"/>
    <w:rsid w:val="0078377F"/>
    <w:rsid w:val="00785B0E"/>
    <w:rsid w:val="00790539"/>
    <w:rsid w:val="0079069C"/>
    <w:rsid w:val="007916AF"/>
    <w:rsid w:val="0079363D"/>
    <w:rsid w:val="0079693E"/>
    <w:rsid w:val="007A0532"/>
    <w:rsid w:val="007A2282"/>
    <w:rsid w:val="007A30AB"/>
    <w:rsid w:val="007C0798"/>
    <w:rsid w:val="007C33D0"/>
    <w:rsid w:val="007C4C05"/>
    <w:rsid w:val="007C4FB1"/>
    <w:rsid w:val="007C798C"/>
    <w:rsid w:val="007D0674"/>
    <w:rsid w:val="007D4F6F"/>
    <w:rsid w:val="007E4053"/>
    <w:rsid w:val="007E5E7C"/>
    <w:rsid w:val="007E6842"/>
    <w:rsid w:val="007E6CA0"/>
    <w:rsid w:val="007F6618"/>
    <w:rsid w:val="00802B0A"/>
    <w:rsid w:val="00802EBC"/>
    <w:rsid w:val="008051B4"/>
    <w:rsid w:val="00807548"/>
    <w:rsid w:val="008075EC"/>
    <w:rsid w:val="008119A8"/>
    <w:rsid w:val="008139C9"/>
    <w:rsid w:val="0081677D"/>
    <w:rsid w:val="00821FCE"/>
    <w:rsid w:val="00825B5B"/>
    <w:rsid w:val="0083061F"/>
    <w:rsid w:val="00831A4B"/>
    <w:rsid w:val="00833413"/>
    <w:rsid w:val="00836BE7"/>
    <w:rsid w:val="00837355"/>
    <w:rsid w:val="0084282B"/>
    <w:rsid w:val="00843682"/>
    <w:rsid w:val="0084465E"/>
    <w:rsid w:val="00845956"/>
    <w:rsid w:val="00846673"/>
    <w:rsid w:val="008506DB"/>
    <w:rsid w:val="00854E15"/>
    <w:rsid w:val="00856D10"/>
    <w:rsid w:val="00857C4A"/>
    <w:rsid w:val="00866470"/>
    <w:rsid w:val="0087270A"/>
    <w:rsid w:val="008748E5"/>
    <w:rsid w:val="0088589D"/>
    <w:rsid w:val="008919FB"/>
    <w:rsid w:val="00893B50"/>
    <w:rsid w:val="0089590F"/>
    <w:rsid w:val="008A254E"/>
    <w:rsid w:val="008A3113"/>
    <w:rsid w:val="008A44AF"/>
    <w:rsid w:val="008B321A"/>
    <w:rsid w:val="008B4B5F"/>
    <w:rsid w:val="008B6B45"/>
    <w:rsid w:val="008D4A25"/>
    <w:rsid w:val="008E05EC"/>
    <w:rsid w:val="008E535A"/>
    <w:rsid w:val="008F325A"/>
    <w:rsid w:val="008F66F5"/>
    <w:rsid w:val="00903348"/>
    <w:rsid w:val="00904470"/>
    <w:rsid w:val="00905135"/>
    <w:rsid w:val="0091071F"/>
    <w:rsid w:val="00923094"/>
    <w:rsid w:val="009253AA"/>
    <w:rsid w:val="00926B5B"/>
    <w:rsid w:val="00927B0C"/>
    <w:rsid w:val="009303E9"/>
    <w:rsid w:val="0093107B"/>
    <w:rsid w:val="009319F7"/>
    <w:rsid w:val="009374FB"/>
    <w:rsid w:val="00940640"/>
    <w:rsid w:val="00941030"/>
    <w:rsid w:val="00941378"/>
    <w:rsid w:val="009423BD"/>
    <w:rsid w:val="009503DC"/>
    <w:rsid w:val="00951644"/>
    <w:rsid w:val="00955327"/>
    <w:rsid w:val="00956127"/>
    <w:rsid w:val="00957EB5"/>
    <w:rsid w:val="009615AF"/>
    <w:rsid w:val="00970499"/>
    <w:rsid w:val="009825F3"/>
    <w:rsid w:val="0099020C"/>
    <w:rsid w:val="00992DD8"/>
    <w:rsid w:val="00993670"/>
    <w:rsid w:val="00994E82"/>
    <w:rsid w:val="009968FD"/>
    <w:rsid w:val="009979FE"/>
    <w:rsid w:val="00997BAF"/>
    <w:rsid w:val="009B0929"/>
    <w:rsid w:val="009B0DC7"/>
    <w:rsid w:val="009B11AF"/>
    <w:rsid w:val="009B127D"/>
    <w:rsid w:val="009B18A5"/>
    <w:rsid w:val="009C30BD"/>
    <w:rsid w:val="009D460F"/>
    <w:rsid w:val="009D55C8"/>
    <w:rsid w:val="009D7F59"/>
    <w:rsid w:val="009E416E"/>
    <w:rsid w:val="009E7549"/>
    <w:rsid w:val="009F05EC"/>
    <w:rsid w:val="009F41A1"/>
    <w:rsid w:val="009F56F3"/>
    <w:rsid w:val="009F70BE"/>
    <w:rsid w:val="009F719A"/>
    <w:rsid w:val="00A0151D"/>
    <w:rsid w:val="00A03E65"/>
    <w:rsid w:val="00A05AD3"/>
    <w:rsid w:val="00A06BD7"/>
    <w:rsid w:val="00A12F52"/>
    <w:rsid w:val="00A130C4"/>
    <w:rsid w:val="00A14BFF"/>
    <w:rsid w:val="00A16EBC"/>
    <w:rsid w:val="00A1784A"/>
    <w:rsid w:val="00A17B02"/>
    <w:rsid w:val="00A17EAB"/>
    <w:rsid w:val="00A257C0"/>
    <w:rsid w:val="00A30015"/>
    <w:rsid w:val="00A30AFD"/>
    <w:rsid w:val="00A37B98"/>
    <w:rsid w:val="00A419CD"/>
    <w:rsid w:val="00A511C0"/>
    <w:rsid w:val="00A512FA"/>
    <w:rsid w:val="00A5401C"/>
    <w:rsid w:val="00A543F8"/>
    <w:rsid w:val="00A54681"/>
    <w:rsid w:val="00A57A1D"/>
    <w:rsid w:val="00A60166"/>
    <w:rsid w:val="00A64D6B"/>
    <w:rsid w:val="00A6539E"/>
    <w:rsid w:val="00A704E6"/>
    <w:rsid w:val="00A70DA5"/>
    <w:rsid w:val="00A76897"/>
    <w:rsid w:val="00A827E5"/>
    <w:rsid w:val="00A84A1F"/>
    <w:rsid w:val="00A93E27"/>
    <w:rsid w:val="00AA1ADD"/>
    <w:rsid w:val="00AA1B3F"/>
    <w:rsid w:val="00AA1F50"/>
    <w:rsid w:val="00AA2C2F"/>
    <w:rsid w:val="00AA401B"/>
    <w:rsid w:val="00AB4CE0"/>
    <w:rsid w:val="00AB5DA7"/>
    <w:rsid w:val="00AC4C65"/>
    <w:rsid w:val="00AC5481"/>
    <w:rsid w:val="00AD03AD"/>
    <w:rsid w:val="00AD3B39"/>
    <w:rsid w:val="00AD669C"/>
    <w:rsid w:val="00AD76C1"/>
    <w:rsid w:val="00AE1172"/>
    <w:rsid w:val="00AE3FE9"/>
    <w:rsid w:val="00AE57FE"/>
    <w:rsid w:val="00AE7B03"/>
    <w:rsid w:val="00AF1B3F"/>
    <w:rsid w:val="00AF3F75"/>
    <w:rsid w:val="00B01209"/>
    <w:rsid w:val="00B0312B"/>
    <w:rsid w:val="00B06A99"/>
    <w:rsid w:val="00B124F7"/>
    <w:rsid w:val="00B132E1"/>
    <w:rsid w:val="00B156ED"/>
    <w:rsid w:val="00B31B4C"/>
    <w:rsid w:val="00B31E0D"/>
    <w:rsid w:val="00B3713E"/>
    <w:rsid w:val="00B40AEF"/>
    <w:rsid w:val="00B4230C"/>
    <w:rsid w:val="00B445ED"/>
    <w:rsid w:val="00B453B3"/>
    <w:rsid w:val="00B47C0C"/>
    <w:rsid w:val="00B514D0"/>
    <w:rsid w:val="00B51BA9"/>
    <w:rsid w:val="00B534B6"/>
    <w:rsid w:val="00B5408B"/>
    <w:rsid w:val="00B54696"/>
    <w:rsid w:val="00B564E2"/>
    <w:rsid w:val="00B6017C"/>
    <w:rsid w:val="00B60BCE"/>
    <w:rsid w:val="00B614F7"/>
    <w:rsid w:val="00B620A3"/>
    <w:rsid w:val="00B63216"/>
    <w:rsid w:val="00B63E40"/>
    <w:rsid w:val="00B64FE0"/>
    <w:rsid w:val="00B661F1"/>
    <w:rsid w:val="00B679A0"/>
    <w:rsid w:val="00B728ED"/>
    <w:rsid w:val="00B74898"/>
    <w:rsid w:val="00B803C7"/>
    <w:rsid w:val="00B804B1"/>
    <w:rsid w:val="00B84C6F"/>
    <w:rsid w:val="00BA2E64"/>
    <w:rsid w:val="00BA4731"/>
    <w:rsid w:val="00BB1D54"/>
    <w:rsid w:val="00BB33FD"/>
    <w:rsid w:val="00BB3C85"/>
    <w:rsid w:val="00BB6BAE"/>
    <w:rsid w:val="00BC0907"/>
    <w:rsid w:val="00BC092C"/>
    <w:rsid w:val="00BC16C1"/>
    <w:rsid w:val="00BC3D31"/>
    <w:rsid w:val="00BC4953"/>
    <w:rsid w:val="00BC6D00"/>
    <w:rsid w:val="00BC763B"/>
    <w:rsid w:val="00BC7944"/>
    <w:rsid w:val="00BD041E"/>
    <w:rsid w:val="00BD0B4F"/>
    <w:rsid w:val="00BD4683"/>
    <w:rsid w:val="00BD48E8"/>
    <w:rsid w:val="00BD6CA0"/>
    <w:rsid w:val="00BE579E"/>
    <w:rsid w:val="00BF0000"/>
    <w:rsid w:val="00BF387C"/>
    <w:rsid w:val="00BF4A34"/>
    <w:rsid w:val="00BF5C4D"/>
    <w:rsid w:val="00BF709F"/>
    <w:rsid w:val="00C00EE5"/>
    <w:rsid w:val="00C03654"/>
    <w:rsid w:val="00C0532D"/>
    <w:rsid w:val="00C078AC"/>
    <w:rsid w:val="00C12268"/>
    <w:rsid w:val="00C1411E"/>
    <w:rsid w:val="00C16C6B"/>
    <w:rsid w:val="00C21D4E"/>
    <w:rsid w:val="00C231DB"/>
    <w:rsid w:val="00C26A9E"/>
    <w:rsid w:val="00C26CB7"/>
    <w:rsid w:val="00C3193E"/>
    <w:rsid w:val="00C3522F"/>
    <w:rsid w:val="00C40739"/>
    <w:rsid w:val="00C4161B"/>
    <w:rsid w:val="00C52524"/>
    <w:rsid w:val="00C52855"/>
    <w:rsid w:val="00C61E1F"/>
    <w:rsid w:val="00C71B16"/>
    <w:rsid w:val="00C744C5"/>
    <w:rsid w:val="00C7536E"/>
    <w:rsid w:val="00C7553B"/>
    <w:rsid w:val="00C75986"/>
    <w:rsid w:val="00C75E83"/>
    <w:rsid w:val="00C77E77"/>
    <w:rsid w:val="00C929A0"/>
    <w:rsid w:val="00C9346E"/>
    <w:rsid w:val="00C94ED4"/>
    <w:rsid w:val="00CA2F06"/>
    <w:rsid w:val="00CA6213"/>
    <w:rsid w:val="00CB682B"/>
    <w:rsid w:val="00CC0917"/>
    <w:rsid w:val="00CC2144"/>
    <w:rsid w:val="00CC485F"/>
    <w:rsid w:val="00CC48A1"/>
    <w:rsid w:val="00CC4A1E"/>
    <w:rsid w:val="00CC4DA3"/>
    <w:rsid w:val="00CC7693"/>
    <w:rsid w:val="00CD37FA"/>
    <w:rsid w:val="00CE7F57"/>
    <w:rsid w:val="00D039D3"/>
    <w:rsid w:val="00D05277"/>
    <w:rsid w:val="00D0634A"/>
    <w:rsid w:val="00D0636E"/>
    <w:rsid w:val="00D068E0"/>
    <w:rsid w:val="00D16ECE"/>
    <w:rsid w:val="00D17807"/>
    <w:rsid w:val="00D255C3"/>
    <w:rsid w:val="00D271FF"/>
    <w:rsid w:val="00D27D32"/>
    <w:rsid w:val="00D31079"/>
    <w:rsid w:val="00D40265"/>
    <w:rsid w:val="00D433D5"/>
    <w:rsid w:val="00D4663E"/>
    <w:rsid w:val="00D46B32"/>
    <w:rsid w:val="00D5013B"/>
    <w:rsid w:val="00D51240"/>
    <w:rsid w:val="00D52E56"/>
    <w:rsid w:val="00D5304E"/>
    <w:rsid w:val="00D62A2E"/>
    <w:rsid w:val="00D640D5"/>
    <w:rsid w:val="00D6413E"/>
    <w:rsid w:val="00D66A9B"/>
    <w:rsid w:val="00D70342"/>
    <w:rsid w:val="00D70F67"/>
    <w:rsid w:val="00D71E58"/>
    <w:rsid w:val="00D72B6C"/>
    <w:rsid w:val="00D768E6"/>
    <w:rsid w:val="00D873AC"/>
    <w:rsid w:val="00D87761"/>
    <w:rsid w:val="00D87F29"/>
    <w:rsid w:val="00D978DE"/>
    <w:rsid w:val="00D97A77"/>
    <w:rsid w:val="00D97CE6"/>
    <w:rsid w:val="00D97D85"/>
    <w:rsid w:val="00DA117B"/>
    <w:rsid w:val="00DA462F"/>
    <w:rsid w:val="00DA5485"/>
    <w:rsid w:val="00DA7B09"/>
    <w:rsid w:val="00DB3B4A"/>
    <w:rsid w:val="00DB4B9A"/>
    <w:rsid w:val="00DB4E7D"/>
    <w:rsid w:val="00DB5C0C"/>
    <w:rsid w:val="00DD0018"/>
    <w:rsid w:val="00DD2EAD"/>
    <w:rsid w:val="00DD50A9"/>
    <w:rsid w:val="00DE21B4"/>
    <w:rsid w:val="00DF032F"/>
    <w:rsid w:val="00DF06E6"/>
    <w:rsid w:val="00DF4C93"/>
    <w:rsid w:val="00DF51A7"/>
    <w:rsid w:val="00DF7515"/>
    <w:rsid w:val="00E01FD4"/>
    <w:rsid w:val="00E06705"/>
    <w:rsid w:val="00E07FE2"/>
    <w:rsid w:val="00E15906"/>
    <w:rsid w:val="00E23BE6"/>
    <w:rsid w:val="00E24838"/>
    <w:rsid w:val="00E27BF8"/>
    <w:rsid w:val="00E31822"/>
    <w:rsid w:val="00E360AE"/>
    <w:rsid w:val="00E366F7"/>
    <w:rsid w:val="00E43CA9"/>
    <w:rsid w:val="00E45A18"/>
    <w:rsid w:val="00E47995"/>
    <w:rsid w:val="00E501DF"/>
    <w:rsid w:val="00E5231D"/>
    <w:rsid w:val="00E55919"/>
    <w:rsid w:val="00E63FE4"/>
    <w:rsid w:val="00E67230"/>
    <w:rsid w:val="00E71187"/>
    <w:rsid w:val="00E72474"/>
    <w:rsid w:val="00E735F8"/>
    <w:rsid w:val="00E8452E"/>
    <w:rsid w:val="00E8504D"/>
    <w:rsid w:val="00E92905"/>
    <w:rsid w:val="00E933E8"/>
    <w:rsid w:val="00EA207D"/>
    <w:rsid w:val="00EA5DF5"/>
    <w:rsid w:val="00EB02A0"/>
    <w:rsid w:val="00EB5E68"/>
    <w:rsid w:val="00EB5F8F"/>
    <w:rsid w:val="00EB6FAF"/>
    <w:rsid w:val="00EC145B"/>
    <w:rsid w:val="00EC1977"/>
    <w:rsid w:val="00EC59D3"/>
    <w:rsid w:val="00EC64AE"/>
    <w:rsid w:val="00ED0C89"/>
    <w:rsid w:val="00ED142C"/>
    <w:rsid w:val="00EE071C"/>
    <w:rsid w:val="00EE1425"/>
    <w:rsid w:val="00EE2945"/>
    <w:rsid w:val="00EE4DA5"/>
    <w:rsid w:val="00EF110C"/>
    <w:rsid w:val="00EF181D"/>
    <w:rsid w:val="00EF407C"/>
    <w:rsid w:val="00EF540A"/>
    <w:rsid w:val="00EF57C9"/>
    <w:rsid w:val="00EF6BAA"/>
    <w:rsid w:val="00EF700F"/>
    <w:rsid w:val="00F02B44"/>
    <w:rsid w:val="00F053F7"/>
    <w:rsid w:val="00F059BA"/>
    <w:rsid w:val="00F07312"/>
    <w:rsid w:val="00F136E5"/>
    <w:rsid w:val="00F20D02"/>
    <w:rsid w:val="00F25A1C"/>
    <w:rsid w:val="00F27A9E"/>
    <w:rsid w:val="00F312C0"/>
    <w:rsid w:val="00F33F7C"/>
    <w:rsid w:val="00F352C4"/>
    <w:rsid w:val="00F3683B"/>
    <w:rsid w:val="00F458EB"/>
    <w:rsid w:val="00F501D2"/>
    <w:rsid w:val="00F55B1A"/>
    <w:rsid w:val="00F57886"/>
    <w:rsid w:val="00F6153B"/>
    <w:rsid w:val="00F6160B"/>
    <w:rsid w:val="00F66D80"/>
    <w:rsid w:val="00F73D9B"/>
    <w:rsid w:val="00F73E74"/>
    <w:rsid w:val="00F76644"/>
    <w:rsid w:val="00F77BFA"/>
    <w:rsid w:val="00F914F3"/>
    <w:rsid w:val="00F925C2"/>
    <w:rsid w:val="00F96B89"/>
    <w:rsid w:val="00FA42A4"/>
    <w:rsid w:val="00FA5051"/>
    <w:rsid w:val="00FA5ECC"/>
    <w:rsid w:val="00FA76B7"/>
    <w:rsid w:val="00FB725A"/>
    <w:rsid w:val="00FB762B"/>
    <w:rsid w:val="00FC40E8"/>
    <w:rsid w:val="00FD222B"/>
    <w:rsid w:val="00FD3E4B"/>
    <w:rsid w:val="00FD78F8"/>
    <w:rsid w:val="00FE438A"/>
    <w:rsid w:val="00FE7676"/>
    <w:rsid w:val="00FF4180"/>
    <w:rsid w:val="00FF5DF4"/>
    <w:rsid w:val="00FF603E"/>
    <w:rsid w:val="00FF62A8"/>
    <w:rsid w:val="00FF69D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551C9"/>
  <w15:chartTrackingRefBased/>
  <w15:docId w15:val="{71775E0B-D81C-407D-9746-3F9C1F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342"/>
    <w:pPr>
      <w:keepNext/>
      <w:outlineLvl w:val="1"/>
    </w:pPr>
    <w:rPr>
      <w:rFonts w:ascii="Arial" w:hAnsi="Arial"/>
      <w:b/>
      <w:sz w:val="1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5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B4CE0"/>
    <w:pPr>
      <w:jc w:val="both"/>
    </w:pPr>
    <w:rPr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AB4CE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aliases w:val="ВерхКолонтитул,header-first,HeaderPort,??????? ??????????,Even,Колонтитул,Верхний колонтитул Знак1 Знак,Верхний колонтитул Знак Знак Знак,Верхний колонтитул Знак1 Знак Знак Знак,Верхний колонтитул Знак Знак Знак Знак Знак,Titul,Heder"/>
    <w:basedOn w:val="Normal"/>
    <w:link w:val="HeaderChar"/>
    <w:uiPriority w:val="99"/>
    <w:unhideWhenUsed/>
    <w:rsid w:val="00AB4CE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,header-first Char,HeaderPort Char,??????? ?????????? Char,Even Char,Колонтитул Char,Верхний колонтитул Знак1 Знак Char,Верхний колонтитул Знак Знак Знак Char,Верхний колонтитул Знак1 Знак Знак Знак Char,Titul Char"/>
    <w:basedOn w:val="DefaultParagraphFont"/>
    <w:link w:val="Header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aliases w:val="Знак"/>
    <w:basedOn w:val="Normal"/>
    <w:link w:val="FooterChar"/>
    <w:unhideWhenUsed/>
    <w:rsid w:val="00AB4CE0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link w:val="ListParagraphChar1"/>
    <w:uiPriority w:val="34"/>
    <w:qFormat/>
    <w:rsid w:val="00AB4CE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845956"/>
  </w:style>
  <w:style w:type="character" w:customStyle="1" w:styleId="EndnoteTextChar">
    <w:name w:val="Endnote Text Char"/>
    <w:basedOn w:val="DefaultParagraphFont"/>
    <w:link w:val="EndnoteText"/>
    <w:rsid w:val="0084595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rsid w:val="00D768E6"/>
    <w:rPr>
      <w:color w:val="0000FF"/>
      <w:u w:val="single"/>
    </w:rPr>
  </w:style>
  <w:style w:type="character" w:styleId="PageNumber">
    <w:name w:val="page number"/>
    <w:basedOn w:val="DefaultParagraphFont"/>
    <w:rsid w:val="000202F3"/>
  </w:style>
  <w:style w:type="character" w:styleId="Strong">
    <w:name w:val="Strong"/>
    <w:uiPriority w:val="22"/>
    <w:qFormat/>
    <w:rsid w:val="008919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C7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rsid w:val="00E01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1FD4"/>
  </w:style>
  <w:style w:type="character" w:customStyle="1" w:styleId="CommentTextChar">
    <w:name w:val="Comment Text Char"/>
    <w:basedOn w:val="DefaultParagraphFont"/>
    <w:link w:val="CommentText"/>
    <w:rsid w:val="00E01F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istParagraphChar1">
    <w:name w:val="List Paragraph Char1"/>
    <w:link w:val="ListParagraph"/>
    <w:uiPriority w:val="34"/>
    <w:locked/>
    <w:rsid w:val="00EF40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RMATTEXT">
    <w:name w:val=".FORMATTEXT"/>
    <w:rsid w:val="00EF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D70342"/>
    <w:rPr>
      <w:rFonts w:ascii="Arial" w:eastAsia="Times New Roman" w:hAnsi="Arial" w:cs="Times New Roman"/>
      <w:b/>
      <w:sz w:val="18"/>
      <w:szCs w:val="20"/>
      <w:lang w:val="en-US" w:eastAsia="x-none"/>
    </w:rPr>
  </w:style>
  <w:style w:type="character" w:customStyle="1" w:styleId="11pt">
    <w:name w:val="Основной текст + 11 pt"/>
    <w:rsid w:val="0083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NoSpacing">
    <w:name w:val="No Spacing"/>
    <w:link w:val="NoSpacingChar"/>
    <w:uiPriority w:val="1"/>
    <w:qFormat/>
    <w:rsid w:val="005918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1D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1D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1">
    <w:name w:val="Footer Char1"/>
    <w:basedOn w:val="DefaultParagraphFont"/>
    <w:rsid w:val="00F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1"/>
    <w:locked/>
    <w:rsid w:val="00F20D02"/>
    <w:rPr>
      <w:rFonts w:ascii="Arial" w:hAnsi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20D02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val="ru-RU"/>
    </w:rPr>
  </w:style>
  <w:style w:type="character" w:customStyle="1" w:styleId="2">
    <w:name w:val="Основной текст (2)_"/>
    <w:basedOn w:val="DefaultParagraphFont"/>
    <w:link w:val="20"/>
    <w:rsid w:val="00F20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20D0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20D02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val="ru-RU"/>
    </w:rPr>
  </w:style>
  <w:style w:type="character" w:customStyle="1" w:styleId="a0">
    <w:name w:val="Подпись к таблице_"/>
    <w:basedOn w:val="DefaultParagraphFont"/>
    <w:link w:val="a1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"/>
    <w:basedOn w:val="DefaultParagraphFont"/>
    <w:rsid w:val="00F2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F20D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2">
    <w:name w:val="Оглавление_"/>
    <w:basedOn w:val="DefaultParagraphFont"/>
    <w:link w:val="a3"/>
    <w:rsid w:val="00F20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1">
    <w:name w:val="Подпись к таблице"/>
    <w:basedOn w:val="Normal"/>
    <w:link w:val="a0"/>
    <w:rsid w:val="00F20D02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ru-RU"/>
    </w:rPr>
  </w:style>
  <w:style w:type="paragraph" w:customStyle="1" w:styleId="60">
    <w:name w:val="Основной текст (6)"/>
    <w:basedOn w:val="Normal"/>
    <w:link w:val="6"/>
    <w:rsid w:val="00F20D02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val="ru-RU"/>
    </w:rPr>
  </w:style>
  <w:style w:type="paragraph" w:customStyle="1" w:styleId="22">
    <w:name w:val="Заголовок №2"/>
    <w:basedOn w:val="Normal"/>
    <w:link w:val="21"/>
    <w:rsid w:val="00F20D02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  <w:lang w:val="ru-RU"/>
    </w:rPr>
  </w:style>
  <w:style w:type="paragraph" w:customStyle="1" w:styleId="a3">
    <w:name w:val="Оглавление"/>
    <w:basedOn w:val="Normal"/>
    <w:link w:val="a2"/>
    <w:rsid w:val="00F20D0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ru-RU"/>
    </w:rPr>
  </w:style>
  <w:style w:type="paragraph" w:customStyle="1" w:styleId="ListParagraph1">
    <w:name w:val="List Paragraph1"/>
    <w:basedOn w:val="Normal"/>
    <w:rsid w:val="00B84C6F"/>
    <w:pPr>
      <w:widowControl w:val="0"/>
      <w:autoSpaceDE w:val="0"/>
      <w:autoSpaceDN w:val="0"/>
      <w:adjustRightInd w:val="0"/>
      <w:ind w:left="708"/>
    </w:pPr>
    <w:rPr>
      <w:rFonts w:ascii="Arial" w:hAnsi="Arial" w:cs="Arial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62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ListParagraph2">
    <w:name w:val="List Paragraph2"/>
    <w:basedOn w:val="Normal"/>
    <w:link w:val="ListParagraphChar"/>
    <w:qFormat/>
    <w:rsid w:val="00CC0917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2"/>
    <w:uiPriority w:val="34"/>
    <w:locked/>
    <w:rsid w:val="00CC0917"/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styleId="Title">
    <w:name w:val="Title"/>
    <w:basedOn w:val="Normal"/>
    <w:link w:val="TitleChar"/>
    <w:qFormat/>
    <w:rsid w:val="00286D45"/>
    <w:pPr>
      <w:jc w:val="center"/>
    </w:pPr>
    <w:rPr>
      <w:rFonts w:ascii="Arial" w:hAnsi="Arial"/>
      <w:b/>
      <w:sz w:val="22"/>
      <w:lang w:val="ru-RU" w:eastAsia="ru-RU"/>
    </w:rPr>
  </w:style>
  <w:style w:type="character" w:customStyle="1" w:styleId="TitleChar">
    <w:name w:val="Title Char"/>
    <w:basedOn w:val="DefaultParagraphFont"/>
    <w:link w:val="Title"/>
    <w:rsid w:val="00286D45"/>
    <w:rPr>
      <w:rFonts w:ascii="Arial" w:eastAsia="Times New Roman" w:hAnsi="Arial" w:cs="Times New Roman"/>
      <w:b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8075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5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character" w:customStyle="1" w:styleId="apple-converted-space">
    <w:name w:val="apple-converted-space"/>
    <w:basedOn w:val="DefaultParagraphFont"/>
    <w:rsid w:val="00807548"/>
  </w:style>
  <w:style w:type="character" w:customStyle="1" w:styleId="NoSpacingChar">
    <w:name w:val="No Spacing Char"/>
    <w:basedOn w:val="DefaultParagraphFont"/>
    <w:link w:val="NoSpacing"/>
    <w:uiPriority w:val="1"/>
    <w:rsid w:val="00D27D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9F0AE-FDB4-4B48-B850-582F786AE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79A51-A263-48FC-9A44-BFF627E48077}"/>
</file>

<file path=customXml/itemProps3.xml><?xml version="1.0" encoding="utf-8"?>
<ds:datastoreItem xmlns:ds="http://schemas.openxmlformats.org/officeDocument/2006/customXml" ds:itemID="{C35B8CD1-AFF9-4588-A09E-7255E46D1A31}"/>
</file>

<file path=customXml/itemProps4.xml><?xml version="1.0" encoding="utf-8"?>
<ds:datastoreItem xmlns:ds="http://schemas.openxmlformats.org/officeDocument/2006/customXml" ds:itemID="{A8AD3DDC-373D-4E8C-91AF-FA3B290A1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4657</Words>
  <Characters>26546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Gliznutsa, Yana</dc:creator>
  <cp:keywords/>
  <dc:description/>
  <cp:lastModifiedBy>smyn0313</cp:lastModifiedBy>
  <cp:revision>24</cp:revision>
  <cp:lastPrinted>2020-01-31T06:01:00Z</cp:lastPrinted>
  <dcterms:created xsi:type="dcterms:W3CDTF">2020-02-29T10:47:00Z</dcterms:created>
  <dcterms:modified xsi:type="dcterms:W3CDTF">2025-02-14T05:21:00Z</dcterms:modified>
</cp:coreProperties>
</file>